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CE20F" w14:textId="0A55A6C3" w:rsidR="00BD37C3" w:rsidRPr="005B4AD5" w:rsidRDefault="00BD37C3" w:rsidP="00BD37C3">
      <w:pPr>
        <w:numPr>
          <w:ilvl w:val="0"/>
          <w:numId w:val="2"/>
        </w:numPr>
        <w:spacing w:before="120" w:after="120" w:line="276" w:lineRule="auto"/>
        <w:rPr>
          <w:rFonts w:eastAsia="Calibri"/>
          <w:b/>
          <w:color w:val="1F3863"/>
          <w:sz w:val="36"/>
        </w:rPr>
      </w:pPr>
      <w:r w:rsidRPr="005B4AD5">
        <w:rPr>
          <w:noProof/>
          <w:color w:val="1F386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A1675" wp14:editId="35BF636A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6591300" cy="2722245"/>
                <wp:effectExtent l="9525" t="9525" r="952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2722245"/>
                        </a:xfrm>
                        <a:prstGeom prst="rect">
                          <a:avLst/>
                        </a:prstGeom>
                        <a:solidFill>
                          <a:srgbClr val="1F386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C4BE3" w14:textId="77777777" w:rsidR="00BD37C3" w:rsidRPr="00D71D66" w:rsidRDefault="00BD37C3" w:rsidP="00BD37C3">
                            <w:pPr>
                              <w:spacing w:after="160" w:line="259" w:lineRule="auto"/>
                              <w:rPr>
                                <w:b/>
                                <w:color w:val="FFFFFF"/>
                              </w:rPr>
                            </w:pPr>
                            <w:r w:rsidRPr="00D71D66">
                              <w:rPr>
                                <w:b/>
                                <w:color w:val="FFFFFF"/>
                              </w:rPr>
                              <w:t xml:space="preserve">Instructions for completing the New Intervention Application Form: </w:t>
                            </w:r>
                          </w:p>
                          <w:p w14:paraId="076824F3" w14:textId="77777777" w:rsidR="00BD37C3" w:rsidRPr="00D71D66" w:rsidRDefault="00BD37C3" w:rsidP="00BD37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color w:val="FFFFFF"/>
                              </w:rPr>
                            </w:pPr>
                            <w:r w:rsidRPr="00D71D66">
                              <w:rPr>
                                <w:color w:val="FFFFFF"/>
                              </w:rPr>
                              <w:t>Save this template and complete all fields, providing as much detail as possible (use as much space as required to address the questions). If a field is not relevant, please note as being ‘N/A’.</w:t>
                            </w:r>
                          </w:p>
                          <w:p w14:paraId="415E3DD1" w14:textId="77777777" w:rsidR="00BD37C3" w:rsidRPr="00D71D66" w:rsidRDefault="00BD37C3" w:rsidP="00BD37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color w:val="FFFFFF"/>
                              </w:rPr>
                            </w:pPr>
                            <w:r w:rsidRPr="00D71D66">
                              <w:rPr>
                                <w:color w:val="FFFFFF"/>
                              </w:rPr>
                              <w:t xml:space="preserve">Ensure all relevant parties are consulted in the development of your application. </w:t>
                            </w:r>
                          </w:p>
                          <w:p w14:paraId="577655F6" w14:textId="77777777" w:rsidR="00BD37C3" w:rsidRPr="00D71D66" w:rsidRDefault="00BD37C3" w:rsidP="00BD37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color w:val="FFFFFF"/>
                              </w:rPr>
                            </w:pPr>
                            <w:r w:rsidRPr="00D71D66">
                              <w:rPr>
                                <w:color w:val="FFFFFF"/>
                              </w:rPr>
                              <w:t>Attach all relevant supporting documentation when submitting your application</w:t>
                            </w:r>
                          </w:p>
                          <w:p w14:paraId="71CCB2CE" w14:textId="77777777" w:rsidR="00BD37C3" w:rsidRPr="00D71D66" w:rsidRDefault="00BD37C3" w:rsidP="00BD37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color w:val="FFFFFF"/>
                              </w:rPr>
                            </w:pPr>
                            <w:r w:rsidRPr="00D71D66">
                              <w:rPr>
                                <w:color w:val="FFFFFF"/>
                              </w:rPr>
                              <w:t>Ensure that the appropriate approvals (See Appendix A for the process flowchart including approvals) are obtained before submitting your application (electronic approvals / scanned signatures will be accepted.</w:t>
                            </w:r>
                          </w:p>
                          <w:p w14:paraId="54F46D04" w14:textId="77777777" w:rsidR="00BD37C3" w:rsidRDefault="00BD37C3" w:rsidP="00BD37C3">
                            <w:pPr>
                              <w:pStyle w:val="BodyText"/>
                              <w:kinsoku w:val="0"/>
                              <w:overflowPunct w:val="0"/>
                              <w:spacing w:before="159" w:line="247" w:lineRule="auto"/>
                              <w:ind w:right="12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further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advice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application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procedure,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Clinical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Governance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 Medical Services Directorate on 9540 8822 or via email:</w:t>
                            </w:r>
                          </w:p>
                          <w:p w14:paraId="400706BF" w14:textId="77777777" w:rsidR="00BD37C3" w:rsidRDefault="00BD37C3" w:rsidP="00BD37C3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rPr>
                                <w:color w:val="1F487C"/>
                                <w:spacing w:val="-2"/>
                              </w:rPr>
                            </w:pPr>
                            <w:hyperlink r:id="rId7" w:history="1">
                              <w:r>
                                <w:rPr>
                                  <w:color w:val="0562C1"/>
                                  <w:spacing w:val="-2"/>
                                  <w:u w:val="single"/>
                                </w:rPr>
                                <w:t>SESLHD-ClinicalGovernanceandMedicalServices@health.nsw.gov.au</w:t>
                              </w:r>
                            </w:hyperlink>
                            <w:r>
                              <w:rPr>
                                <w:color w:val="1F487C"/>
                                <w:spacing w:val="-2"/>
                              </w:rPr>
                              <w:t>.</w:t>
                            </w:r>
                          </w:p>
                          <w:p w14:paraId="689AB47C" w14:textId="77777777" w:rsidR="00BD37C3" w:rsidRDefault="00BD37C3" w:rsidP="00BD37C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AA16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1pt;width:519pt;height:214.3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" fillcolor="#1f3863">
                <v:textbox style="mso-fit-shape-to-text:t">
                  <w:txbxContent>
                    <w:p w14:paraId="5D2C4BE3" w14:textId="77777777" w:rsidR="00BD37C3" w:rsidRPr="00D71D66" w:rsidRDefault="00BD37C3" w:rsidP="00BD37C3">
                      <w:pPr>
                        <w:spacing w:after="160" w:line="259" w:lineRule="auto"/>
                        <w:rPr>
                          <w:b/>
                          <w:color w:val="FFFFFF"/>
                        </w:rPr>
                      </w:pPr>
                      <w:r w:rsidRPr="00D71D66">
                        <w:rPr>
                          <w:b/>
                          <w:color w:val="FFFFFF"/>
                        </w:rPr>
                        <w:t xml:space="preserve">Instructions for completing the New Intervention Application Form: </w:t>
                      </w:r>
                    </w:p>
                    <w:p w14:paraId="076824F3" w14:textId="77777777" w:rsidR="00BD37C3" w:rsidRPr="00D71D66" w:rsidRDefault="00BD37C3" w:rsidP="00BD37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color w:val="FFFFFF"/>
                        </w:rPr>
                      </w:pPr>
                      <w:r w:rsidRPr="00D71D66">
                        <w:rPr>
                          <w:color w:val="FFFFFF"/>
                        </w:rPr>
                        <w:t>Save this template and complete all fields, providing as much detail as possible (use as much space as required to address the questions). If a field is not relevant, please note as being ‘N/A’.</w:t>
                      </w:r>
                    </w:p>
                    <w:p w14:paraId="415E3DD1" w14:textId="77777777" w:rsidR="00BD37C3" w:rsidRPr="00D71D66" w:rsidRDefault="00BD37C3" w:rsidP="00BD37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color w:val="FFFFFF"/>
                        </w:rPr>
                      </w:pPr>
                      <w:r w:rsidRPr="00D71D66">
                        <w:rPr>
                          <w:color w:val="FFFFFF"/>
                        </w:rPr>
                        <w:t xml:space="preserve">Ensure all relevant parties are consulted in the development of your application. </w:t>
                      </w:r>
                    </w:p>
                    <w:p w14:paraId="577655F6" w14:textId="77777777" w:rsidR="00BD37C3" w:rsidRPr="00D71D66" w:rsidRDefault="00BD37C3" w:rsidP="00BD37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color w:val="FFFFFF"/>
                        </w:rPr>
                      </w:pPr>
                      <w:r w:rsidRPr="00D71D66">
                        <w:rPr>
                          <w:color w:val="FFFFFF"/>
                        </w:rPr>
                        <w:t>Attach all relevant supporting documentation when submitting your application</w:t>
                      </w:r>
                    </w:p>
                    <w:p w14:paraId="71CCB2CE" w14:textId="77777777" w:rsidR="00BD37C3" w:rsidRPr="00D71D66" w:rsidRDefault="00BD37C3" w:rsidP="00BD37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color w:val="FFFFFF"/>
                        </w:rPr>
                      </w:pPr>
                      <w:r w:rsidRPr="00D71D66">
                        <w:rPr>
                          <w:color w:val="FFFFFF"/>
                        </w:rPr>
                        <w:t>Ensure that the appropriate approvals (See Appendix A for the process flowchart including approvals) are obtained before submitting your application (electronic approvals / scanned signatures will be accepted.</w:t>
                      </w:r>
                    </w:p>
                    <w:p w14:paraId="54F46D04" w14:textId="77777777" w:rsidR="00BD37C3" w:rsidRDefault="00BD37C3" w:rsidP="00BD37C3">
                      <w:pPr>
                        <w:pStyle w:val="BodyText"/>
                        <w:kinsoku w:val="0"/>
                        <w:overflowPunct w:val="0"/>
                        <w:spacing w:before="159" w:line="247" w:lineRule="auto"/>
                        <w:ind w:right="12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further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advice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application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procedure,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please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Clinical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Governance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 Medical Services Directorate on 9540 8822 or via email:</w:t>
                      </w:r>
                    </w:p>
                    <w:p w14:paraId="400706BF" w14:textId="77777777" w:rsidR="00BD37C3" w:rsidRDefault="00BD37C3" w:rsidP="00BD37C3">
                      <w:pPr>
                        <w:pStyle w:val="BodyText"/>
                        <w:kinsoku w:val="0"/>
                        <w:overflowPunct w:val="0"/>
                        <w:spacing w:before="8"/>
                        <w:rPr>
                          <w:color w:val="1F487C"/>
                          <w:spacing w:val="-2"/>
                        </w:rPr>
                      </w:pPr>
                      <w:hyperlink r:id="rId8" w:history="1">
                        <w:r>
                          <w:rPr>
                            <w:color w:val="0562C1"/>
                            <w:spacing w:val="-2"/>
                            <w:u w:val="single"/>
                          </w:rPr>
                          <w:t>SESLHD-ClinicalGovernanceandMedicalServices@health.nsw.gov.au</w:t>
                        </w:r>
                      </w:hyperlink>
                      <w:r>
                        <w:rPr>
                          <w:color w:val="1F487C"/>
                          <w:spacing w:val="-2"/>
                        </w:rPr>
                        <w:t>.</w:t>
                      </w:r>
                    </w:p>
                    <w:p w14:paraId="689AB47C" w14:textId="77777777" w:rsidR="00BD37C3" w:rsidRDefault="00BD37C3" w:rsidP="00BD37C3"/>
                  </w:txbxContent>
                </v:textbox>
                <w10:wrap type="square" anchorx="margin"/>
              </v:shape>
            </w:pict>
          </mc:Fallback>
        </mc:AlternateContent>
      </w:r>
      <w:r w:rsidRPr="005B4AD5">
        <w:rPr>
          <w:rFonts w:eastAsia="Calibri"/>
          <w:b/>
          <w:color w:val="1F3863"/>
          <w:sz w:val="28"/>
        </w:rPr>
        <w:t>Details of the new or altered procedure, diagnostic, technology or treatment (‘the intervention’)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3977A024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086943A0" w14:textId="77777777" w:rsidR="00BD37C3" w:rsidRPr="00D71D66" w:rsidRDefault="00BD37C3" w:rsidP="00E03708">
            <w:pPr>
              <w:spacing w:line="276" w:lineRule="auto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Title of the intervention: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35D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</w:rPr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  <w:tr w:rsidR="00BD37C3" w14:paraId="35CBC21E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3D475840" w14:textId="77777777" w:rsidR="00BD37C3" w:rsidRPr="00D71D66" w:rsidRDefault="00BD37C3" w:rsidP="00E03708">
            <w:pPr>
              <w:spacing w:line="276" w:lineRule="auto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Date of application: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5A8D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</w:rPr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  <w:tr w:rsidR="00BD37C3" w14:paraId="055025E5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64E2CC24" w14:textId="77777777" w:rsidR="00BD37C3" w:rsidRPr="00D71D66" w:rsidRDefault="00BD37C3" w:rsidP="00E03708">
            <w:pPr>
              <w:spacing w:line="276" w:lineRule="auto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Proposed site(s) of introduction: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79B6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</w:rPr>
            </w:r>
            <w:r>
              <w:rPr>
                <w:rFonts w:eastAsia="Calibri"/>
                <w:b/>
                <w:sz w:val="22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noProof/>
                <w:sz w:val="22"/>
              </w:rPr>
              <w:t> </w:t>
            </w:r>
            <w:r>
              <w:rPr>
                <w:rFonts w:eastAsia="Calibri"/>
                <w:b/>
                <w:sz w:val="22"/>
              </w:rPr>
              <w:fldChar w:fldCharType="end"/>
            </w:r>
          </w:p>
        </w:tc>
      </w:tr>
    </w:tbl>
    <w:p w14:paraId="6ECA6F85" w14:textId="77777777" w:rsidR="00BD37C3" w:rsidRDefault="00BD37C3" w:rsidP="00BD37C3">
      <w:pPr>
        <w:spacing w:line="276" w:lineRule="auto"/>
        <w:ind w:left="360"/>
        <w:rPr>
          <w:rFonts w:eastAsia="Calibri"/>
        </w:rPr>
      </w:pPr>
    </w:p>
    <w:p w14:paraId="67253D65" w14:textId="77777777" w:rsidR="00BD37C3" w:rsidRPr="005B4AD5" w:rsidRDefault="00BD37C3" w:rsidP="00BD37C3">
      <w:pPr>
        <w:numPr>
          <w:ilvl w:val="0"/>
          <w:numId w:val="2"/>
        </w:numPr>
        <w:spacing w:before="120" w:after="120"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t>Applicant details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7C51300B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1AB1441B" w14:textId="77777777" w:rsidR="00BD37C3" w:rsidRPr="00D71D66" w:rsidRDefault="00BD37C3" w:rsidP="00E03708">
            <w:pPr>
              <w:spacing w:line="276" w:lineRule="auto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Name: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6F51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185635BE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51AD09FC" w14:textId="77777777" w:rsidR="00BD37C3" w:rsidRPr="00D71D66" w:rsidRDefault="00BD37C3" w:rsidP="00E03708">
            <w:pPr>
              <w:spacing w:line="276" w:lineRule="auto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Position: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E947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64013040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3E5871B2" w14:textId="77777777" w:rsidR="00BD37C3" w:rsidRPr="00D71D66" w:rsidRDefault="00BD37C3" w:rsidP="00E03708">
            <w:pPr>
              <w:spacing w:line="276" w:lineRule="auto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Department or Service: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91EE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4901F744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1CA4EA75" w14:textId="77777777" w:rsidR="00BD37C3" w:rsidRPr="00D71D66" w:rsidRDefault="00BD37C3" w:rsidP="00E03708">
            <w:pPr>
              <w:spacing w:line="276" w:lineRule="auto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Contact Telephone: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50DC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5382E705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6B77C28B" w14:textId="77777777" w:rsidR="00BD37C3" w:rsidRPr="00D71D66" w:rsidRDefault="00BD37C3" w:rsidP="00E03708">
            <w:pPr>
              <w:spacing w:line="276" w:lineRule="auto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 xml:space="preserve">Email: </w:t>
            </w:r>
          </w:p>
          <w:p w14:paraId="6C6F3C57" w14:textId="77777777" w:rsidR="00BD37C3" w:rsidRPr="00D71D66" w:rsidRDefault="00BD37C3" w:rsidP="00E03708">
            <w:pPr>
              <w:spacing w:after="200" w:line="276" w:lineRule="auto"/>
              <w:rPr>
                <w:rFonts w:eastAsia="Calibri"/>
                <w:b/>
                <w:i/>
                <w:color w:val="FFFFFF"/>
                <w:sz w:val="22"/>
              </w:rPr>
            </w:pPr>
            <w:r w:rsidRPr="00D71D66">
              <w:rPr>
                <w:rFonts w:eastAsia="Calibri"/>
                <w:b/>
                <w:i/>
                <w:color w:val="FFFFFF"/>
                <w:sz w:val="18"/>
              </w:rPr>
              <w:t>Email will be the primary mode of communication unless otherwise indicated.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BA8A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</w:tbl>
    <w:p w14:paraId="5FE58F12" w14:textId="77777777" w:rsidR="00BD37C3" w:rsidRDefault="00BD37C3" w:rsidP="00BD37C3"/>
    <w:p w14:paraId="04AE97BC" w14:textId="77777777" w:rsidR="00BD37C3" w:rsidRPr="005B4AD5" w:rsidRDefault="00BD37C3" w:rsidP="00BD37C3">
      <w:pPr>
        <w:numPr>
          <w:ilvl w:val="0"/>
          <w:numId w:val="2"/>
        </w:numPr>
        <w:spacing w:before="120" w:after="120" w:line="276" w:lineRule="auto"/>
        <w:rPr>
          <w:rFonts w:eastAsia="Calibri"/>
          <w:b/>
          <w:color w:val="1F3863"/>
          <w:sz w:val="28"/>
        </w:rPr>
      </w:pPr>
      <w:r>
        <w:br w:type="page"/>
      </w:r>
      <w:r w:rsidRPr="005B4AD5">
        <w:rPr>
          <w:rFonts w:eastAsia="Calibri"/>
          <w:b/>
          <w:color w:val="1F3863"/>
          <w:sz w:val="28"/>
        </w:rPr>
        <w:lastRenderedPageBreak/>
        <w:t>Description of the Service/Department/Location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46DBBED0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38FFB3E1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Provide a brief statement regarding your service/ specialty, and why you wish to introduce this intervention</w:t>
            </w:r>
          </w:p>
          <w:p w14:paraId="44A49B80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5264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19F61786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hideMark/>
          </w:tcPr>
          <w:p w14:paraId="77340E65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What are the organisational benefits associated with the new intervention?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3AEB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2E7F3C06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10F13478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How does performing this intervention fit with the recognised scope of the service and the designated level of service of the facility?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8955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5EB670EC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622E8A38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What are the proposed governance arrangements for the intervention?</w:t>
            </w:r>
          </w:p>
          <w:p w14:paraId="2E797098" w14:textId="77777777" w:rsidR="00BD37C3" w:rsidRPr="00D71D66" w:rsidRDefault="00BD37C3" w:rsidP="00E03708">
            <w:pPr>
              <w:spacing w:line="276" w:lineRule="auto"/>
              <w:ind w:left="33"/>
              <w:rPr>
                <w:b/>
                <w:i/>
                <w:color w:val="FFFFFF"/>
                <w:sz w:val="18"/>
              </w:rPr>
            </w:pPr>
            <w:r w:rsidRPr="00D71D66">
              <w:rPr>
                <w:b/>
                <w:i/>
                <w:color w:val="FFFFFF"/>
                <w:sz w:val="18"/>
              </w:rPr>
              <w:t>Include the name and position of the person(s) responsible for managing/overseeing the intervention</w:t>
            </w:r>
          </w:p>
          <w:p w14:paraId="03E1406D" w14:textId="77777777" w:rsidR="00BD37C3" w:rsidRPr="00D71D66" w:rsidRDefault="00BD37C3" w:rsidP="00E03708">
            <w:pPr>
              <w:spacing w:line="276" w:lineRule="auto"/>
              <w:ind w:left="33"/>
              <w:rPr>
                <w:b/>
                <w:i/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5AD4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7945688D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D7D31"/>
            <w:hideMark/>
          </w:tcPr>
          <w:p w14:paraId="1816FBF5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Is the item on a NSW State contract or SESLHD local tender?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0E6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223162B9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hideMark/>
          </w:tcPr>
          <w:p w14:paraId="76C8D09F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Has the item been implicated in TGA Recalls?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5714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</w:p>
        </w:tc>
      </w:tr>
    </w:tbl>
    <w:p w14:paraId="5BA51F7C" w14:textId="77777777" w:rsidR="00BD37C3" w:rsidRPr="00D71D66" w:rsidRDefault="00BD37C3" w:rsidP="00BD37C3">
      <w:pPr>
        <w:spacing w:before="120" w:after="120" w:line="276" w:lineRule="auto"/>
        <w:rPr>
          <w:rFonts w:eastAsia="Calibri"/>
          <w:color w:val="2E74B5"/>
          <w:sz w:val="28"/>
        </w:rPr>
      </w:pPr>
    </w:p>
    <w:p w14:paraId="68B5AE70" w14:textId="77777777" w:rsidR="00BD37C3" w:rsidRPr="005B4AD5" w:rsidRDefault="00BD37C3" w:rsidP="00BD37C3">
      <w:pPr>
        <w:numPr>
          <w:ilvl w:val="0"/>
          <w:numId w:val="2"/>
        </w:numPr>
        <w:spacing w:before="120" w:after="120"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t>Description of the intervention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07200F32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1CF1E917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Provide a detailed overview of the intervention</w:t>
            </w:r>
          </w:p>
          <w:p w14:paraId="0787C823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</w:p>
          <w:p w14:paraId="7F15A3B4" w14:textId="77777777" w:rsidR="00BD37C3" w:rsidRPr="00D71D66" w:rsidRDefault="00BD37C3" w:rsidP="00E03708">
            <w:pPr>
              <w:spacing w:line="276" w:lineRule="auto"/>
              <w:ind w:left="33"/>
              <w:rPr>
                <w:b/>
                <w:i/>
                <w:color w:val="D9D9D9"/>
                <w:sz w:val="18"/>
              </w:rPr>
            </w:pPr>
            <w:r w:rsidRPr="00D71D66">
              <w:rPr>
                <w:b/>
                <w:i/>
                <w:color w:val="D9D9D9"/>
                <w:sz w:val="18"/>
              </w:rPr>
              <w:t xml:space="preserve">Ensure that you address any surgical and rehabilitation processes, additional equipment that is required, and any other relevant information.  </w:t>
            </w:r>
          </w:p>
          <w:p w14:paraId="7C362B0B" w14:textId="77777777" w:rsidR="00BD37C3" w:rsidRPr="00D71D66" w:rsidRDefault="00BD37C3" w:rsidP="00E03708">
            <w:pPr>
              <w:spacing w:line="276" w:lineRule="auto"/>
              <w:ind w:left="33"/>
              <w:rPr>
                <w:b/>
                <w:i/>
                <w:color w:val="D9D9D9"/>
                <w:sz w:val="18"/>
              </w:rPr>
            </w:pPr>
            <w:r w:rsidRPr="00D71D66">
              <w:rPr>
                <w:b/>
                <w:i/>
                <w:color w:val="D9D9D9"/>
                <w:sz w:val="18"/>
              </w:rPr>
              <w:t>Attach the clinical protocol if one has been developed</w:t>
            </w:r>
          </w:p>
          <w:p w14:paraId="451E5289" w14:textId="77777777" w:rsidR="00BD37C3" w:rsidRPr="00D71D66" w:rsidRDefault="00BD37C3" w:rsidP="00E03708">
            <w:pPr>
              <w:spacing w:line="276" w:lineRule="auto"/>
              <w:ind w:left="33"/>
              <w:rPr>
                <w:b/>
                <w:i/>
                <w:color w:val="FFFFFF"/>
                <w:sz w:val="20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3041" w14:textId="77777777" w:rsidR="00BD37C3" w:rsidRDefault="00BD37C3" w:rsidP="00E03708">
            <w:pPr>
              <w:shd w:val="clear" w:color="auto" w:fill="DEEAF6"/>
              <w:spacing w:after="160" w:line="256" w:lineRule="auto"/>
              <w:ind w:left="294"/>
              <w:rPr>
                <w:i/>
              </w:rPr>
            </w:pPr>
            <w:r>
              <w:rPr>
                <w:i/>
              </w:rPr>
              <w:t>For example: (delete the guideline information before submitting)</w:t>
            </w:r>
          </w:p>
          <w:p w14:paraId="40B50953" w14:textId="77777777" w:rsidR="00BD37C3" w:rsidRDefault="00BD37C3" w:rsidP="00BD37C3">
            <w:pPr>
              <w:pStyle w:val="ListParagraph"/>
              <w:numPr>
                <w:ilvl w:val="0"/>
                <w:numId w:val="3"/>
              </w:numPr>
              <w:shd w:val="clear" w:color="auto" w:fill="DEEAF6"/>
              <w:spacing w:after="160" w:line="256" w:lineRule="auto"/>
              <w:rPr>
                <w:i/>
              </w:rPr>
            </w:pPr>
            <w:r>
              <w:rPr>
                <w:i/>
              </w:rPr>
              <w:t>the process for patient selection (e.g. MDT, criteria led screening)</w:t>
            </w:r>
          </w:p>
          <w:p w14:paraId="7C339B93" w14:textId="77777777" w:rsidR="00BD37C3" w:rsidRDefault="00BD37C3" w:rsidP="00BD37C3">
            <w:pPr>
              <w:pStyle w:val="ListParagraph"/>
              <w:numPr>
                <w:ilvl w:val="0"/>
                <w:numId w:val="3"/>
              </w:numPr>
              <w:shd w:val="clear" w:color="auto" w:fill="DEEAF6"/>
              <w:spacing w:after="160" w:line="256" w:lineRule="auto"/>
              <w:rPr>
                <w:i/>
              </w:rPr>
            </w:pPr>
            <w:r>
              <w:rPr>
                <w:i/>
              </w:rPr>
              <w:t>How will the patient enter the organisation (day surgery, clinic, DTW)?</w:t>
            </w:r>
          </w:p>
          <w:p w14:paraId="62E46237" w14:textId="77777777" w:rsidR="00BD37C3" w:rsidRDefault="00BD37C3" w:rsidP="00BD37C3">
            <w:pPr>
              <w:pStyle w:val="ListParagraph"/>
              <w:numPr>
                <w:ilvl w:val="0"/>
                <w:numId w:val="3"/>
              </w:numPr>
              <w:shd w:val="clear" w:color="auto" w:fill="DEEAF6"/>
              <w:spacing w:after="160" w:line="256" w:lineRule="auto"/>
              <w:rPr>
                <w:i/>
              </w:rPr>
            </w:pPr>
            <w:r>
              <w:rPr>
                <w:i/>
              </w:rPr>
              <w:t>Will the intervention be likely to have an impact on Emergency Department presentations?</w:t>
            </w:r>
          </w:p>
          <w:p w14:paraId="6E98D615" w14:textId="77777777" w:rsidR="00BD37C3" w:rsidRDefault="00BD37C3" w:rsidP="00BD37C3">
            <w:pPr>
              <w:pStyle w:val="ListParagraph"/>
              <w:numPr>
                <w:ilvl w:val="0"/>
                <w:numId w:val="3"/>
              </w:numPr>
              <w:shd w:val="clear" w:color="auto" w:fill="DEEAF6"/>
              <w:spacing w:after="160" w:line="256" w:lineRule="auto"/>
              <w:rPr>
                <w:i/>
              </w:rPr>
            </w:pPr>
            <w:r>
              <w:rPr>
                <w:i/>
              </w:rPr>
              <w:t>Is it expected that the patient will be an outpatient or inpatient?</w:t>
            </w:r>
          </w:p>
          <w:p w14:paraId="7859D85D" w14:textId="77777777" w:rsidR="00BD37C3" w:rsidRDefault="00BD37C3" w:rsidP="00BD37C3">
            <w:pPr>
              <w:pStyle w:val="ListParagraph"/>
              <w:numPr>
                <w:ilvl w:val="0"/>
                <w:numId w:val="3"/>
              </w:numPr>
              <w:shd w:val="clear" w:color="auto" w:fill="DEEAF6"/>
              <w:spacing w:after="160" w:line="256" w:lineRule="auto"/>
              <w:rPr>
                <w:i/>
              </w:rPr>
            </w:pPr>
            <w:r>
              <w:rPr>
                <w:i/>
              </w:rPr>
              <w:t xml:space="preserve">Where is the procedure expected to be performed (OPD, procedure room, operating theatre, </w:t>
            </w:r>
            <w:proofErr w:type="spellStart"/>
            <w:r>
              <w:rPr>
                <w:i/>
              </w:rPr>
              <w:t>cath</w:t>
            </w:r>
            <w:proofErr w:type="spellEnd"/>
            <w:r>
              <w:rPr>
                <w:i/>
              </w:rPr>
              <w:t xml:space="preserve"> lab etc</w:t>
            </w:r>
            <w:proofErr w:type="gramStart"/>
            <w:r>
              <w:rPr>
                <w:i/>
              </w:rPr>
              <w:t>. )</w:t>
            </w:r>
            <w:proofErr w:type="gramEnd"/>
            <w:r>
              <w:rPr>
                <w:i/>
              </w:rPr>
              <w:t>?</w:t>
            </w:r>
          </w:p>
          <w:p w14:paraId="29CE67FD" w14:textId="77777777" w:rsidR="00BD37C3" w:rsidRDefault="00BD37C3" w:rsidP="00BD37C3">
            <w:pPr>
              <w:pStyle w:val="ListParagraph"/>
              <w:numPr>
                <w:ilvl w:val="0"/>
                <w:numId w:val="3"/>
              </w:numPr>
              <w:shd w:val="clear" w:color="auto" w:fill="DEEAF6"/>
              <w:spacing w:after="160" w:line="256" w:lineRule="auto"/>
              <w:rPr>
                <w:i/>
              </w:rPr>
            </w:pPr>
            <w:r>
              <w:rPr>
                <w:i/>
              </w:rPr>
              <w:t>What is the expected LOS for the patient?</w:t>
            </w:r>
          </w:p>
          <w:p w14:paraId="6E7826A8" w14:textId="77777777" w:rsidR="00BD37C3" w:rsidRDefault="00BD37C3" w:rsidP="00BD37C3">
            <w:pPr>
              <w:pStyle w:val="ListParagraph"/>
              <w:numPr>
                <w:ilvl w:val="0"/>
                <w:numId w:val="3"/>
              </w:numPr>
              <w:shd w:val="clear" w:color="auto" w:fill="DEEAF6"/>
              <w:spacing w:after="160" w:line="256" w:lineRule="auto"/>
              <w:rPr>
                <w:i/>
              </w:rPr>
            </w:pPr>
            <w:r>
              <w:rPr>
                <w:i/>
              </w:rPr>
              <w:t>What is the expected disposition of the patient post procedure (PACU, ward, OPD, home)?</w:t>
            </w:r>
          </w:p>
          <w:p w14:paraId="126FDB64" w14:textId="77777777" w:rsidR="00BD37C3" w:rsidRDefault="00BD37C3" w:rsidP="00BD37C3">
            <w:pPr>
              <w:pStyle w:val="ListParagraph"/>
              <w:numPr>
                <w:ilvl w:val="0"/>
                <w:numId w:val="3"/>
              </w:numPr>
              <w:shd w:val="clear" w:color="auto" w:fill="DEEAF6"/>
              <w:spacing w:after="160" w:line="256" w:lineRule="auto"/>
              <w:rPr>
                <w:i/>
              </w:rPr>
            </w:pPr>
            <w:r>
              <w:rPr>
                <w:i/>
              </w:rPr>
              <w:lastRenderedPageBreak/>
              <w:t>Will the patient require post intervention follow-up?</w:t>
            </w:r>
          </w:p>
          <w:p w14:paraId="68405594" w14:textId="77777777" w:rsidR="00BD37C3" w:rsidRDefault="00BD37C3" w:rsidP="00BD37C3">
            <w:pPr>
              <w:pStyle w:val="ListParagraph"/>
              <w:numPr>
                <w:ilvl w:val="0"/>
                <w:numId w:val="3"/>
              </w:numPr>
              <w:spacing w:after="160" w:line="256" w:lineRule="auto"/>
            </w:pPr>
            <w:r w:rsidRPr="00D71D66">
              <w:rPr>
                <w:i/>
                <w:shd w:val="clear" w:color="auto" w:fill="DEEAF6"/>
              </w:rPr>
              <w:t>Is there an expectation that the activity undertaken by the new intervention will supersede current activities being undertaken?</w:t>
            </w:r>
          </w:p>
        </w:tc>
      </w:tr>
      <w:tr w:rsidR="00BD37C3" w14:paraId="0668D547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hideMark/>
          </w:tcPr>
          <w:p w14:paraId="73F3B160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lastRenderedPageBreak/>
              <w:t>What is the expected number of interventions that will be performed each year?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343" w14:textId="77777777" w:rsidR="00BD37C3" w:rsidRDefault="00BD37C3" w:rsidP="00E03708">
            <w:pPr>
              <w:ind w:left="153"/>
              <w:rPr>
                <w:i/>
              </w:rPr>
            </w:pPr>
            <w:r w:rsidRPr="00D71D66">
              <w:rPr>
                <w:i/>
                <w:shd w:val="clear" w:color="auto" w:fill="DEEAF6"/>
              </w:rPr>
              <w:t>Please identify the number of patients, number of treatments and expected frequency of intervention e.g. 3 patients completed in a half day operating list every 2 months for a total of 18 patients per year</w:t>
            </w:r>
            <w:r>
              <w:rPr>
                <w:i/>
              </w:rPr>
              <w:t xml:space="preserve">. </w:t>
            </w:r>
          </w:p>
          <w:p w14:paraId="05CC370E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</w:p>
        </w:tc>
      </w:tr>
      <w:tr w:rsidR="00BD37C3" w14:paraId="081074E2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7ECAB950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Has the proposed new intervention been submitted as a research project to a Human Research Ethics Committee (HREC)?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3EEE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695EF684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7B241FC9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please provide the name of HREC that has reviewed the project</w:t>
            </w:r>
          </w:p>
          <w:p w14:paraId="33E44932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</w:t>
            </w:r>
          </w:p>
          <w:p w14:paraId="57D8E1A6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36557905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i/>
                <w:sz w:val="22"/>
                <w:szCs w:val="20"/>
              </w:rPr>
            </w:pPr>
            <w:r>
              <w:rPr>
                <w:b/>
                <w:i/>
                <w:sz w:val="18"/>
                <w:szCs w:val="20"/>
              </w:rPr>
              <w:t xml:space="preserve">Please attach a copy of all HREC and research governance documents (e.g. HREC Approval letter, National Ethics Application Form, Site Specific Assessment Form, and all documents approved by the HREC, curriculum </w:t>
            </w:r>
            <w:proofErr w:type="spellStart"/>
            <w:r>
              <w:rPr>
                <w:b/>
                <w:i/>
                <w:sz w:val="18"/>
                <w:szCs w:val="20"/>
              </w:rPr>
              <w:t>vitaes</w:t>
            </w:r>
            <w:proofErr w:type="spellEnd"/>
            <w:r>
              <w:rPr>
                <w:b/>
                <w:i/>
                <w:sz w:val="18"/>
                <w:szCs w:val="20"/>
              </w:rPr>
              <w:t xml:space="preserve"> of study personnel, and documentation of training and credentialing)</w:t>
            </w:r>
            <w:r>
              <w:rPr>
                <w:b/>
                <w:i/>
                <w:sz w:val="22"/>
                <w:szCs w:val="20"/>
              </w:rPr>
              <w:t xml:space="preserve"> </w:t>
            </w:r>
          </w:p>
        </w:tc>
      </w:tr>
      <w:tr w:rsidR="00BD37C3" w14:paraId="7674ED19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7A60C130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Has the new intervention been reviewed by the Health Insurance Commission (HIC), Medical Services Assessment Committee (MSCA) or the Therapeutic Goods Administration (TGA)?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C64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73DF7F34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601FD6DD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provide details, including any conditions placed on the use of the modality</w:t>
            </w:r>
          </w:p>
          <w:p w14:paraId="4082C88F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  <w:p w14:paraId="7454DB7B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</w:tc>
      </w:tr>
      <w:tr w:rsidR="00BD37C3" w14:paraId="701242D9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7EB8DC2D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>If the intervention involves use of a device, is the device listed on the Australian Register of Therapeutic Goods (ARTG) for use in the proposed intervention?</w:t>
            </w:r>
          </w:p>
          <w:p w14:paraId="14E3B38B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572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Intervention does not involve a device (go to next Section)</w:t>
            </w:r>
          </w:p>
          <w:p w14:paraId="02B71156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– listed on ARTG     </w:t>
            </w:r>
          </w:p>
          <w:p w14:paraId="4420BABA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 – not listed on ARTG</w:t>
            </w:r>
          </w:p>
          <w:p w14:paraId="36A84B0A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71538477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provide details from the ARTG</w:t>
            </w:r>
          </w:p>
          <w:p w14:paraId="2C0DAE29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  <w:p w14:paraId="23DF2826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If NO, provide details of the research/trial setting </w:t>
            </w:r>
          </w:p>
          <w:p w14:paraId="4313F7B2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</w:tr>
      <w:tr w:rsidR="00BD37C3" w14:paraId="0E65EEC6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hideMark/>
          </w:tcPr>
          <w:p w14:paraId="079B8136" w14:textId="77777777" w:rsidR="00BD37C3" w:rsidRPr="00D71D66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D71D66">
              <w:rPr>
                <w:color w:val="FFFFFF"/>
                <w:sz w:val="22"/>
              </w:rPr>
              <w:t xml:space="preserve">Provide details of any previous briefs, risk assessments or minutes which have referenced or discussed this intervention. 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AA30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N/A</w:t>
            </w:r>
          </w:p>
        </w:tc>
      </w:tr>
    </w:tbl>
    <w:p w14:paraId="7785D4CE" w14:textId="77777777" w:rsidR="00BD37C3" w:rsidRDefault="00BD37C3" w:rsidP="00BD37C3">
      <w:pPr>
        <w:pStyle w:val="ListParagraph"/>
        <w:spacing w:line="276" w:lineRule="auto"/>
        <w:ind w:left="360"/>
        <w:rPr>
          <w:rFonts w:eastAsia="Calibri"/>
          <w:b/>
          <w:color w:val="1F3863"/>
          <w:sz w:val="28"/>
        </w:rPr>
      </w:pPr>
    </w:p>
    <w:p w14:paraId="6441C97C" w14:textId="77777777" w:rsidR="00BD37C3" w:rsidRPr="005B4AD5" w:rsidRDefault="00BD37C3" w:rsidP="00BD37C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t>Processes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01B00CC3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4ADB948E" w14:textId="77777777" w:rsidR="00BD37C3" w:rsidRPr="00991A5A" w:rsidRDefault="00BD37C3" w:rsidP="00E03708">
            <w:pPr>
              <w:spacing w:line="276" w:lineRule="auto"/>
              <w:ind w:left="175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>Will the new intervention replace an existing procedure, technology or treatment?</w:t>
            </w:r>
          </w:p>
          <w:p w14:paraId="64DEE4C0" w14:textId="77777777" w:rsidR="00BD37C3" w:rsidRPr="00991A5A" w:rsidRDefault="00BD37C3" w:rsidP="00E03708">
            <w:pPr>
              <w:spacing w:line="276" w:lineRule="auto"/>
              <w:rPr>
                <w:b/>
                <w:i/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96F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05116F72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</w:p>
          <w:p w14:paraId="08ED0CE8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 xml:space="preserve">If YES, </w:t>
            </w:r>
            <w:r>
              <w:rPr>
                <w:b/>
                <w:sz w:val="22"/>
                <w:szCs w:val="20"/>
              </w:rPr>
              <w:t xml:space="preserve">what advantages does the new intervention have over current procedures? Provide </w:t>
            </w:r>
            <w:r>
              <w:rPr>
                <w:rFonts w:eastAsia="Calibri"/>
                <w:b/>
                <w:sz w:val="22"/>
                <w:szCs w:val="20"/>
              </w:rPr>
              <w:t>details</w:t>
            </w:r>
          </w:p>
          <w:p w14:paraId="0914E55E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5522397E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59E63E80" w14:textId="77777777" w:rsidR="00BD37C3" w:rsidRPr="00991A5A" w:rsidRDefault="00BD37C3" w:rsidP="00E03708">
            <w:pPr>
              <w:spacing w:line="276" w:lineRule="auto"/>
              <w:ind w:left="175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lastRenderedPageBreak/>
              <w:t>Has the proposed new intervention been used elsewhere?</w:t>
            </w:r>
          </w:p>
          <w:p w14:paraId="70F88E0A" w14:textId="77777777" w:rsidR="00BD37C3" w:rsidRPr="00991A5A" w:rsidRDefault="00BD37C3" w:rsidP="00E03708">
            <w:pPr>
              <w:spacing w:line="276" w:lineRule="auto"/>
              <w:ind w:left="175"/>
              <w:rPr>
                <w:color w:val="FFFFFF"/>
                <w:sz w:val="22"/>
              </w:rPr>
            </w:pPr>
          </w:p>
          <w:p w14:paraId="0A6E08CD" w14:textId="77777777" w:rsidR="00BD37C3" w:rsidRPr="00991A5A" w:rsidRDefault="00BD37C3" w:rsidP="00E03708">
            <w:pPr>
              <w:spacing w:line="276" w:lineRule="auto"/>
              <w:ind w:left="175"/>
              <w:rPr>
                <w:color w:val="FFFFFF"/>
                <w:sz w:val="22"/>
              </w:rPr>
            </w:pPr>
            <w:r w:rsidRPr="00991A5A">
              <w:rPr>
                <w:rFonts w:eastAsia="Calibri"/>
                <w:b/>
                <w:i/>
                <w:color w:val="D9D9D9"/>
                <w:sz w:val="18"/>
                <w:szCs w:val="20"/>
              </w:rPr>
              <w:t>Information/details regarding the intervention may also be attached as an appendix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5AFE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513396CB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432CBF64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 xml:space="preserve">If YES, provide details of where this has been used – either at another SESLHD site, within NSW, Australia or internationally.  </w:t>
            </w:r>
          </w:p>
          <w:p w14:paraId="26B72A68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  <w:p w14:paraId="5BE2B1C5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22CAB22D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</w:tc>
      </w:tr>
      <w:tr w:rsidR="00BD37C3" w14:paraId="452F1B7C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1D048C1D" w14:textId="77777777" w:rsidR="00BD37C3" w:rsidRPr="00991A5A" w:rsidRDefault="00BD37C3" w:rsidP="00E03708">
            <w:pPr>
              <w:spacing w:line="276" w:lineRule="auto"/>
              <w:ind w:left="175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 xml:space="preserve">Have there been any reviews of the intervention by independent national bodies </w:t>
            </w:r>
            <w:proofErr w:type="spellStart"/>
            <w:r w:rsidRPr="00991A5A">
              <w:rPr>
                <w:color w:val="FFFFFF"/>
                <w:sz w:val="22"/>
              </w:rPr>
              <w:t>eg</w:t>
            </w:r>
            <w:proofErr w:type="spellEnd"/>
            <w:r w:rsidRPr="00991A5A">
              <w:rPr>
                <w:color w:val="FFFFFF"/>
                <w:sz w:val="22"/>
              </w:rPr>
              <w:t>. ASERNIP’S, MSAC, NICE (United Kingdom), FDA (USA), National Institute of Clinical Studies.</w:t>
            </w:r>
          </w:p>
          <w:p w14:paraId="527FF93E" w14:textId="77777777" w:rsidR="00BD37C3" w:rsidRPr="00991A5A" w:rsidRDefault="00BD37C3" w:rsidP="00E03708">
            <w:pPr>
              <w:spacing w:line="276" w:lineRule="auto"/>
              <w:ind w:left="175"/>
              <w:rPr>
                <w:color w:val="FFFFFF"/>
                <w:sz w:val="22"/>
              </w:rPr>
            </w:pPr>
          </w:p>
          <w:p w14:paraId="1289AF05" w14:textId="77777777" w:rsidR="00BD37C3" w:rsidRPr="00991A5A" w:rsidRDefault="00BD37C3" w:rsidP="00E03708">
            <w:pPr>
              <w:spacing w:line="276" w:lineRule="auto"/>
              <w:ind w:left="175"/>
              <w:rPr>
                <w:rFonts w:eastAsia="Calibri"/>
                <w:b/>
                <w:i/>
                <w:color w:val="D9D9D9"/>
                <w:sz w:val="18"/>
                <w:szCs w:val="20"/>
              </w:rPr>
            </w:pPr>
            <w:r w:rsidRPr="00991A5A">
              <w:rPr>
                <w:rFonts w:eastAsia="Calibri"/>
                <w:b/>
                <w:i/>
                <w:color w:val="D9D9D9"/>
                <w:sz w:val="18"/>
                <w:szCs w:val="20"/>
              </w:rPr>
              <w:t>Information/details may also be attached as an appendix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1115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34F82A4C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2F7B6D04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If YES, please provide details below </w:t>
            </w:r>
          </w:p>
          <w:p w14:paraId="2D121044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2906C411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  <w:p w14:paraId="039C7EF8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25BFABD0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</w:tc>
      </w:tr>
      <w:tr w:rsidR="00BD37C3" w14:paraId="01DEF3EE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3B3E447B" w14:textId="77777777" w:rsidR="00BD37C3" w:rsidRPr="00991A5A" w:rsidRDefault="00BD37C3" w:rsidP="00E03708">
            <w:pPr>
              <w:spacing w:line="276" w:lineRule="auto"/>
              <w:ind w:left="175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>Have any systematic reviews of the intervention been undertaken?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3C1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50F5217B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67125AE0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If YES, please provide details below </w:t>
            </w:r>
          </w:p>
          <w:p w14:paraId="4635327E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3128C0F5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hideMark/>
          </w:tcPr>
          <w:p w14:paraId="61409101" w14:textId="77777777" w:rsidR="00BD37C3" w:rsidRPr="00991A5A" w:rsidRDefault="00BD37C3" w:rsidP="00E03708">
            <w:pPr>
              <w:spacing w:line="276" w:lineRule="auto"/>
              <w:ind w:left="175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>Are there any other reviews and/or observational studies or clinical series reports relating to the intervention?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F44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15414D67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054316A7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If YES, please provide details below </w:t>
            </w:r>
          </w:p>
          <w:p w14:paraId="79C8BAEA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</w:p>
          <w:p w14:paraId="24B79055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</w:tbl>
    <w:p w14:paraId="037F33B3" w14:textId="77777777" w:rsidR="00BD37C3" w:rsidRDefault="00BD37C3" w:rsidP="00BD37C3"/>
    <w:p w14:paraId="41EF1273" w14:textId="77777777" w:rsidR="00BD37C3" w:rsidRPr="005B4AD5" w:rsidRDefault="00BD37C3" w:rsidP="00BD37C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t>Risks and Benefits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0EA17142" w14:textId="77777777" w:rsidTr="00E03708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0BA39701" w14:textId="77777777" w:rsidR="00BD37C3" w:rsidRPr="00991A5A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 xml:space="preserve">What are the expected benefits from the new </w:t>
            </w:r>
          </w:p>
          <w:p w14:paraId="1DE4B0F2" w14:textId="77777777" w:rsidR="00BD37C3" w:rsidRPr="00991A5A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proofErr w:type="gramStart"/>
            <w:r w:rsidRPr="00991A5A">
              <w:rPr>
                <w:color w:val="FFFFFF"/>
                <w:sz w:val="22"/>
              </w:rPr>
              <w:t>intervention</w:t>
            </w:r>
            <w:proofErr w:type="gramEnd"/>
            <w:r w:rsidRPr="00991A5A">
              <w:rPr>
                <w:color w:val="FFFFFF"/>
                <w:sz w:val="22"/>
              </w:rPr>
              <w:t>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F480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For patients?</w:t>
            </w:r>
          </w:p>
          <w:p w14:paraId="6104C25E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7CD23C0A" w14:textId="77777777" w:rsidTr="00E03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6282B409" w14:textId="77777777" w:rsidR="00BD37C3" w:rsidRPr="00991A5A" w:rsidRDefault="00BD37C3" w:rsidP="00E03708">
            <w:pPr>
              <w:spacing w:line="256" w:lineRule="auto"/>
              <w:rPr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ACEA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For the facility?</w:t>
            </w:r>
          </w:p>
          <w:p w14:paraId="31935936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786A60D1" w14:textId="77777777" w:rsidTr="00E03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28563A27" w14:textId="77777777" w:rsidR="00BD37C3" w:rsidRPr="00991A5A" w:rsidRDefault="00BD37C3" w:rsidP="00E03708">
            <w:pPr>
              <w:spacing w:line="256" w:lineRule="auto"/>
              <w:rPr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C103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For clinicians?</w:t>
            </w:r>
          </w:p>
          <w:p w14:paraId="51565792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440CC643" w14:textId="77777777" w:rsidTr="00E03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24111788" w14:textId="77777777" w:rsidR="00BD37C3" w:rsidRPr="00991A5A" w:rsidRDefault="00BD37C3" w:rsidP="00E03708">
            <w:pPr>
              <w:spacing w:line="256" w:lineRule="auto"/>
              <w:rPr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7B92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For finances?</w:t>
            </w:r>
          </w:p>
          <w:p w14:paraId="79516E98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21865B4A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391EDAB9" w14:textId="77777777" w:rsidR="00BD37C3" w:rsidRPr="00991A5A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>Are there any side effects or complications related to the new intervention?</w:t>
            </w:r>
          </w:p>
          <w:p w14:paraId="6FB9B1A3" w14:textId="77777777" w:rsidR="00BD37C3" w:rsidRPr="00991A5A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</w:p>
          <w:p w14:paraId="41E0B087" w14:textId="77777777" w:rsidR="00BD37C3" w:rsidRPr="00991A5A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b/>
                <w:i/>
                <w:color w:val="D9D9D9"/>
                <w:sz w:val="18"/>
              </w:rPr>
              <w:t xml:space="preserve">Consider how the new intervention compares to existing procedure(s) – if applicable. 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DB0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49713030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</w:p>
          <w:p w14:paraId="165286D1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</w:p>
          <w:p w14:paraId="770AD08C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list all side effects or negative consequences</w:t>
            </w:r>
          </w:p>
          <w:p w14:paraId="74EF75C7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51352C94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</w:tcPr>
          <w:p w14:paraId="3A68F36F" w14:textId="77777777" w:rsidR="00BD37C3" w:rsidRPr="00991A5A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 xml:space="preserve">Are there any potential risks to patients and/or staff, </w:t>
            </w:r>
            <w:r w:rsidRPr="00991A5A">
              <w:rPr>
                <w:color w:val="FFFFFF"/>
                <w:sz w:val="22"/>
              </w:rPr>
              <w:lastRenderedPageBreak/>
              <w:t xml:space="preserve">including infection, chemical or radiation safety issues?  </w:t>
            </w:r>
          </w:p>
          <w:p w14:paraId="674FC316" w14:textId="77777777" w:rsidR="00BD37C3" w:rsidRPr="00991A5A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</w:p>
          <w:p w14:paraId="79FC140E" w14:textId="77777777" w:rsidR="00BD37C3" w:rsidRPr="00991A5A" w:rsidRDefault="00BD37C3" w:rsidP="00E03708">
            <w:pPr>
              <w:spacing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b/>
                <w:i/>
                <w:color w:val="D9D9D9"/>
                <w:sz w:val="18"/>
              </w:rPr>
              <w:t>Consider occupational health and safety factors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0F5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7B868B37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</w:p>
          <w:p w14:paraId="7397B29D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</w:p>
          <w:p w14:paraId="1DAC3822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how will these factors (including OH&amp;S) be addressed?</w:t>
            </w:r>
          </w:p>
          <w:p w14:paraId="72F23702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0793280C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</w:tcPr>
          <w:p w14:paraId="7FFC167C" w14:textId="77777777" w:rsidR="00BD37C3" w:rsidRPr="00991A5A" w:rsidRDefault="00BD37C3" w:rsidP="00E03708">
            <w:pPr>
              <w:spacing w:line="276" w:lineRule="auto"/>
              <w:ind w:left="33"/>
              <w:rPr>
                <w:b/>
                <w:i/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lastRenderedPageBreak/>
              <w:t>Has a patient information sheet been developed to inform patients about risks/potential risks?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265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26520D2C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</w:p>
          <w:p w14:paraId="34D01878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 xml:space="preserve">If YES, </w:t>
            </w:r>
            <w:r>
              <w:rPr>
                <w:b/>
                <w:sz w:val="22"/>
                <w:szCs w:val="20"/>
              </w:rPr>
              <w:t>attach a copy</w:t>
            </w:r>
          </w:p>
          <w:p w14:paraId="2E477203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Attachment number</w:t>
            </w:r>
          </w:p>
          <w:p w14:paraId="05ED9C55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</w:tbl>
    <w:p w14:paraId="33740C8F" w14:textId="77777777" w:rsidR="00BD37C3" w:rsidRDefault="00BD37C3" w:rsidP="00BD37C3"/>
    <w:p w14:paraId="0FB5C103" w14:textId="77777777" w:rsidR="00BD37C3" w:rsidRPr="005B4AD5" w:rsidRDefault="00BD37C3" w:rsidP="00BD37C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t>Quality and safety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3026D53B" w14:textId="77777777" w:rsidTr="00E03708">
        <w:trPr>
          <w:trHeight w:val="9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4ABA4F8E" w14:textId="77777777" w:rsidR="00BD37C3" w:rsidRPr="00991A5A" w:rsidRDefault="00BD37C3" w:rsidP="00E03708">
            <w:pPr>
              <w:spacing w:after="200"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>Outline the plan for monitoring and evaluation of the new intervention?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CEA7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5CAA3A44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hideMark/>
          </w:tcPr>
          <w:p w14:paraId="5CCEF5E0" w14:textId="77777777" w:rsidR="00BD37C3" w:rsidRPr="00991A5A" w:rsidRDefault="00BD37C3" w:rsidP="00E03708">
            <w:pPr>
              <w:spacing w:after="200"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 xml:space="preserve">If the proposed new interventional procedure, diagnostic, technology or treatment carries with it a risk of adverse events, are there criteria for reviewing outcomes before any further procedures are performed?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A1F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52E2CF46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</w:p>
          <w:p w14:paraId="62368A1E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If YES, please describe the process for review</w:t>
            </w:r>
          </w:p>
          <w:p w14:paraId="615D8AFF" w14:textId="77777777" w:rsidR="00BD37C3" w:rsidRDefault="00BD37C3" w:rsidP="00E03708">
            <w:pPr>
              <w:spacing w:line="276" w:lineRule="auto"/>
              <w:ind w:left="164"/>
              <w:rPr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</w:tbl>
    <w:p w14:paraId="098A368C" w14:textId="43D637AD" w:rsidR="00BD37C3" w:rsidRDefault="00BD37C3" w:rsidP="00BD37C3">
      <w:pPr>
        <w:pStyle w:val="ListParagraph"/>
        <w:spacing w:line="276" w:lineRule="auto"/>
        <w:ind w:left="360" w:firstLine="0"/>
        <w:rPr>
          <w:rFonts w:eastAsia="Calibri"/>
          <w:b/>
          <w:color w:val="1F3863"/>
          <w:sz w:val="28"/>
        </w:rPr>
      </w:pPr>
    </w:p>
    <w:p w14:paraId="0C22C762" w14:textId="77777777" w:rsidR="00BD37C3" w:rsidRDefault="00BD37C3">
      <w:pPr>
        <w:spacing w:after="160" w:line="259" w:lineRule="auto"/>
        <w:ind w:left="0" w:firstLine="0"/>
        <w:rPr>
          <w:rFonts w:eastAsia="Calibri"/>
          <w:b/>
          <w:color w:val="1F3863"/>
          <w:sz w:val="28"/>
        </w:rPr>
      </w:pPr>
      <w:r>
        <w:rPr>
          <w:rFonts w:eastAsia="Calibri"/>
          <w:b/>
          <w:color w:val="1F3863"/>
          <w:sz w:val="28"/>
        </w:rPr>
        <w:br w:type="page"/>
      </w:r>
    </w:p>
    <w:p w14:paraId="165B454B" w14:textId="77777777" w:rsidR="00BD37C3" w:rsidRPr="005B4AD5" w:rsidRDefault="00BD37C3" w:rsidP="00BD37C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lastRenderedPageBreak/>
        <w:t>Staffing, resources and costs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2D74EEE1" w14:textId="77777777" w:rsidTr="00E03708">
        <w:trPr>
          <w:trHeight w:val="1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467E1D12" w14:textId="77777777" w:rsidR="00BD37C3" w:rsidRPr="00991A5A" w:rsidRDefault="00BD37C3" w:rsidP="00E03708">
            <w:pPr>
              <w:pStyle w:val="CommentText"/>
              <w:spacing w:line="256" w:lineRule="auto"/>
              <w:ind w:left="33"/>
              <w:rPr>
                <w:color w:val="FFFFFF"/>
                <w:sz w:val="22"/>
                <w:lang w:eastAsia="en-US"/>
              </w:rPr>
            </w:pPr>
            <w:r w:rsidRPr="00991A5A">
              <w:rPr>
                <w:color w:val="FFFFFF"/>
                <w:sz w:val="22"/>
                <w:lang w:eastAsia="en-US"/>
              </w:rPr>
              <w:t xml:space="preserve">Are there any expected costs associated with the new intervention? </w:t>
            </w:r>
          </w:p>
          <w:p w14:paraId="6F2E18AC" w14:textId="77777777" w:rsidR="00BD37C3" w:rsidRPr="00991A5A" w:rsidRDefault="00BD37C3" w:rsidP="00BD37C3">
            <w:pPr>
              <w:pStyle w:val="CommentText"/>
              <w:numPr>
                <w:ilvl w:val="0"/>
                <w:numId w:val="4"/>
              </w:numPr>
              <w:spacing w:line="256" w:lineRule="auto"/>
              <w:rPr>
                <w:color w:val="FFFFFF"/>
                <w:sz w:val="22"/>
                <w:szCs w:val="22"/>
                <w:lang w:eastAsia="en-US"/>
              </w:rPr>
            </w:pPr>
            <w:r w:rsidRPr="00991A5A">
              <w:rPr>
                <w:color w:val="FFFFFF"/>
                <w:sz w:val="22"/>
                <w:szCs w:val="22"/>
                <w:lang w:eastAsia="en-US"/>
              </w:rPr>
              <w:t>Staffing</w:t>
            </w:r>
          </w:p>
          <w:p w14:paraId="56757638" w14:textId="77777777" w:rsidR="00BD37C3" w:rsidRPr="00991A5A" w:rsidRDefault="00BD37C3" w:rsidP="00BD37C3">
            <w:pPr>
              <w:pStyle w:val="CommentText"/>
              <w:numPr>
                <w:ilvl w:val="0"/>
                <w:numId w:val="4"/>
              </w:numPr>
              <w:spacing w:line="256" w:lineRule="auto"/>
              <w:rPr>
                <w:color w:val="FFFFFF"/>
                <w:sz w:val="22"/>
                <w:szCs w:val="22"/>
                <w:lang w:eastAsia="en-US"/>
              </w:rPr>
            </w:pPr>
            <w:r w:rsidRPr="00991A5A">
              <w:rPr>
                <w:color w:val="FFFFFF"/>
                <w:sz w:val="22"/>
                <w:szCs w:val="22"/>
                <w:lang w:eastAsia="en-US"/>
              </w:rPr>
              <w:t>Education and or training of staff</w:t>
            </w:r>
          </w:p>
          <w:p w14:paraId="7345265F" w14:textId="77777777" w:rsidR="00BD37C3" w:rsidRPr="00991A5A" w:rsidRDefault="00BD37C3" w:rsidP="00BD37C3">
            <w:pPr>
              <w:pStyle w:val="CommentText"/>
              <w:numPr>
                <w:ilvl w:val="0"/>
                <w:numId w:val="4"/>
              </w:numPr>
              <w:spacing w:line="256" w:lineRule="auto"/>
              <w:rPr>
                <w:color w:val="FFFFFF"/>
                <w:sz w:val="22"/>
                <w:szCs w:val="22"/>
                <w:lang w:eastAsia="en-US"/>
              </w:rPr>
            </w:pPr>
            <w:r w:rsidRPr="00991A5A">
              <w:rPr>
                <w:color w:val="FFFFFF"/>
                <w:sz w:val="22"/>
                <w:szCs w:val="22"/>
                <w:lang w:eastAsia="en-US"/>
              </w:rPr>
              <w:t>Consumables / prosthesis / high cost disposables</w:t>
            </w:r>
          </w:p>
          <w:p w14:paraId="3EDDF728" w14:textId="77777777" w:rsidR="00BD37C3" w:rsidRPr="00991A5A" w:rsidRDefault="00BD37C3" w:rsidP="00BD37C3">
            <w:pPr>
              <w:pStyle w:val="CommentText"/>
              <w:numPr>
                <w:ilvl w:val="0"/>
                <w:numId w:val="4"/>
              </w:numPr>
              <w:spacing w:line="256" w:lineRule="auto"/>
              <w:rPr>
                <w:color w:val="FFFFFF"/>
                <w:sz w:val="22"/>
                <w:szCs w:val="22"/>
                <w:lang w:eastAsia="en-US"/>
              </w:rPr>
            </w:pPr>
            <w:r w:rsidRPr="00991A5A">
              <w:rPr>
                <w:color w:val="FFFFFF"/>
                <w:sz w:val="22"/>
                <w:szCs w:val="22"/>
                <w:lang w:eastAsia="en-US"/>
              </w:rPr>
              <w:t>Equipment / machines</w:t>
            </w:r>
          </w:p>
          <w:p w14:paraId="645FA20E" w14:textId="77777777" w:rsidR="00BD37C3" w:rsidRPr="00991A5A" w:rsidRDefault="00BD37C3" w:rsidP="00BD37C3">
            <w:pPr>
              <w:pStyle w:val="CommentText"/>
              <w:numPr>
                <w:ilvl w:val="0"/>
                <w:numId w:val="4"/>
              </w:numPr>
              <w:spacing w:line="256" w:lineRule="auto"/>
              <w:rPr>
                <w:color w:val="FFFFFF"/>
                <w:sz w:val="22"/>
                <w:szCs w:val="22"/>
                <w:lang w:eastAsia="en-US"/>
              </w:rPr>
            </w:pPr>
            <w:r w:rsidRPr="00991A5A">
              <w:rPr>
                <w:color w:val="FFFFFF"/>
                <w:sz w:val="22"/>
                <w:szCs w:val="22"/>
                <w:lang w:eastAsia="en-US"/>
              </w:rPr>
              <w:t>Space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BD6" w14:textId="77777777" w:rsidR="00BD37C3" w:rsidRPr="00991A5A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Yes      </w:t>
            </w: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No</w:t>
            </w:r>
          </w:p>
          <w:p w14:paraId="71767808" w14:textId="77777777" w:rsidR="00BD37C3" w:rsidRPr="00991A5A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</w:p>
          <w:p w14:paraId="68E7BC32" w14:textId="77777777" w:rsidR="00BD37C3" w:rsidRDefault="00BD37C3" w:rsidP="00E0370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9"/>
                <w:szCs w:val="29"/>
              </w:rPr>
            </w:pPr>
          </w:p>
          <w:p w14:paraId="1D2BBC95" w14:textId="77777777" w:rsidR="00BD37C3" w:rsidRDefault="00BD37C3" w:rsidP="00E03708">
            <w:pPr>
              <w:pStyle w:val="TableParagraph"/>
              <w:kinsoku w:val="0"/>
              <w:overflowPunct w:val="0"/>
              <w:spacing w:line="273" w:lineRule="auto"/>
              <w:ind w:left="127" w:right="380" w:hanging="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YES,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provide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business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case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for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any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initial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and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ongoing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costs, and any expected savings.</w:t>
            </w:r>
          </w:p>
          <w:p w14:paraId="31EE619E" w14:textId="77777777" w:rsidR="00BD37C3" w:rsidRDefault="00BD37C3" w:rsidP="00E0370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2"/>
                <w:szCs w:val="22"/>
              </w:rPr>
            </w:pPr>
          </w:p>
          <w:p w14:paraId="2123BACC" w14:textId="77777777" w:rsidR="00BD37C3" w:rsidRDefault="00BD37C3" w:rsidP="00E03708">
            <w:pPr>
              <w:pStyle w:val="TableParagraph"/>
              <w:kinsoku w:val="0"/>
              <w:overflowPunct w:val="0"/>
              <w:spacing w:line="276" w:lineRule="auto"/>
              <w:ind w:left="127" w:right="380" w:hanging="1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NIAP Business Case template can be </w:t>
            </w:r>
            <w:hyperlink r:id="rId9" w:history="1">
              <w:r w:rsidRPr="004B516B">
                <w:rPr>
                  <w:rStyle w:val="Hyperlink"/>
                  <w:rFonts w:eastAsia="Arial"/>
                  <w:sz w:val="22"/>
                  <w:szCs w:val="22"/>
                </w:rPr>
                <w:t>located</w:t>
              </w:r>
            </w:hyperlink>
            <w:r>
              <w:rPr>
                <w:sz w:val="22"/>
                <w:szCs w:val="22"/>
              </w:rPr>
              <w:t xml:space="preserve"> here. </w:t>
            </w:r>
            <w:r>
              <w:rPr>
                <w:color w:val="000000"/>
                <w:sz w:val="22"/>
                <w:szCs w:val="22"/>
              </w:rPr>
              <w:t>This</w:t>
            </w:r>
            <w:r>
              <w:rPr>
                <w:color w:val="000000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is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a standard business case noting that each facility may require additional </w:t>
            </w:r>
            <w:r>
              <w:rPr>
                <w:color w:val="000000"/>
                <w:spacing w:val="-2"/>
                <w:sz w:val="22"/>
                <w:szCs w:val="22"/>
              </w:rPr>
              <w:t>information.</w:t>
            </w:r>
          </w:p>
          <w:p w14:paraId="72C1FA20" w14:textId="77777777" w:rsidR="00BD37C3" w:rsidRDefault="00BD37C3" w:rsidP="00E037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5"/>
                <w:szCs w:val="25"/>
              </w:rPr>
            </w:pPr>
          </w:p>
          <w:p w14:paraId="16A58B8C" w14:textId="77777777" w:rsidR="00BD37C3" w:rsidRPr="00991A5A" w:rsidRDefault="00BD37C3" w:rsidP="00E03708">
            <w:pPr>
              <w:spacing w:line="276" w:lineRule="auto"/>
              <w:ind w:left="22"/>
              <w:rPr>
                <w:rFonts w:eastAsia="Calibri"/>
                <w:sz w:val="22"/>
                <w:szCs w:val="20"/>
              </w:rPr>
            </w:pPr>
            <w:r>
              <w:rPr>
                <w:sz w:val="22"/>
              </w:rPr>
              <w:t>Attachment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number:</w:t>
            </w: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  <w:p w14:paraId="67E73F51" w14:textId="77777777" w:rsidR="00BD37C3" w:rsidRPr="00991A5A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74DCF6E5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79FCE927" w14:textId="77777777" w:rsidR="00BD37C3" w:rsidRPr="00991A5A" w:rsidRDefault="00BD37C3" w:rsidP="00E03708">
            <w:pPr>
              <w:spacing w:after="200"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>Have all staff groups which will be affected by the new intervention been consulted?</w:t>
            </w:r>
          </w:p>
          <w:p w14:paraId="76897EF1" w14:textId="77777777" w:rsidR="00BD37C3" w:rsidRPr="00991A5A" w:rsidRDefault="00BD37C3" w:rsidP="00E03708">
            <w:pPr>
              <w:spacing w:after="200" w:line="276" w:lineRule="auto"/>
              <w:ind w:left="33"/>
              <w:rPr>
                <w:b/>
                <w:i/>
                <w:color w:val="D9D9D9"/>
                <w:sz w:val="18"/>
              </w:rPr>
            </w:pPr>
            <w:r w:rsidRPr="00991A5A">
              <w:rPr>
                <w:b/>
                <w:i/>
                <w:color w:val="D9D9D9"/>
                <w:sz w:val="18"/>
              </w:rPr>
              <w:t>For example, operating theatre staff, nursing, allied health, etc.</w:t>
            </w:r>
          </w:p>
          <w:p w14:paraId="13D7D479" w14:textId="77777777" w:rsidR="00BD37C3" w:rsidRPr="00991A5A" w:rsidRDefault="00BD37C3" w:rsidP="00E03708">
            <w:pPr>
              <w:spacing w:after="200" w:line="276" w:lineRule="auto"/>
              <w:ind w:left="33"/>
              <w:rPr>
                <w:b/>
                <w:i/>
                <w:color w:val="FFFFFF"/>
                <w:sz w:val="22"/>
              </w:rPr>
            </w:pPr>
            <w:r w:rsidRPr="00991A5A">
              <w:rPr>
                <w:b/>
                <w:i/>
                <w:color w:val="D9D9D9"/>
                <w:sz w:val="18"/>
              </w:rPr>
              <w:t>Provide information on any consultations that have occurred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F3E" w14:textId="77777777" w:rsidR="00BD37C3" w:rsidRPr="00991A5A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Yes      </w:t>
            </w: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No</w:t>
            </w:r>
          </w:p>
          <w:p w14:paraId="1F615A96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0E055F3C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5BF89731" w14:textId="77777777" w:rsidR="00BD37C3" w:rsidRPr="00991A5A" w:rsidRDefault="00BD37C3" w:rsidP="00E03708">
            <w:pPr>
              <w:spacing w:after="200"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 xml:space="preserve">Which specialists in your department have experience performing the intervention? </w:t>
            </w:r>
          </w:p>
          <w:p w14:paraId="6ACD1122" w14:textId="77777777" w:rsidR="00BD37C3" w:rsidRPr="00991A5A" w:rsidRDefault="00BD37C3" w:rsidP="00E03708">
            <w:pPr>
              <w:spacing w:after="200" w:line="276" w:lineRule="auto"/>
              <w:ind w:left="33"/>
              <w:rPr>
                <w:b/>
                <w:i/>
                <w:color w:val="FFFFFF"/>
                <w:sz w:val="22"/>
              </w:rPr>
            </w:pPr>
            <w:r w:rsidRPr="00991A5A">
              <w:rPr>
                <w:b/>
                <w:i/>
                <w:color w:val="D9D9D9"/>
                <w:sz w:val="18"/>
              </w:rPr>
              <w:t>Include information regarding appropriate credentialing and training for medical, nursing, allied health and technical staff. Provide any specific qualifications and credentials as an attachment if applicable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397D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106860F2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7F2326B5" w14:textId="77777777" w:rsidR="00BD37C3" w:rsidRPr="00991A5A" w:rsidRDefault="00BD37C3" w:rsidP="00E03708">
            <w:pPr>
              <w:spacing w:after="200"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 xml:space="preserve">Do you have a specialist recognised for the teaching of the new intervention? </w:t>
            </w:r>
          </w:p>
          <w:p w14:paraId="0290EA83" w14:textId="77777777" w:rsidR="00BD37C3" w:rsidRPr="00991A5A" w:rsidRDefault="00BD37C3" w:rsidP="00E03708">
            <w:pPr>
              <w:spacing w:after="200" w:line="276" w:lineRule="auto"/>
              <w:ind w:left="33"/>
              <w:rPr>
                <w:b/>
                <w:i/>
                <w:color w:val="FFFFFF"/>
                <w:sz w:val="22"/>
              </w:rPr>
            </w:pPr>
            <w:r w:rsidRPr="00991A5A">
              <w:rPr>
                <w:b/>
                <w:i/>
                <w:color w:val="D9D9D9"/>
                <w:sz w:val="18"/>
              </w:rPr>
              <w:t>Provide details of any specialists that are accredited to proctor (teach) other staff in the intervention/equipment. Provide any qualifications as an attachment if applicable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7B4" w14:textId="77777777" w:rsidR="00BD37C3" w:rsidRPr="00991A5A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Yes      </w:t>
            </w: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No        </w:t>
            </w: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N/A</w:t>
            </w:r>
          </w:p>
          <w:p w14:paraId="5B741C23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30AAA38B" w14:textId="77777777" w:rsidTr="00E03708">
        <w:trPr>
          <w:trHeight w:val="3671"/>
        </w:trPr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hideMark/>
          </w:tcPr>
          <w:p w14:paraId="0F5BE03C" w14:textId="77777777" w:rsidR="00BD37C3" w:rsidRPr="00991A5A" w:rsidRDefault="00BD37C3" w:rsidP="00E03708">
            <w:pPr>
              <w:spacing w:after="200"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lastRenderedPageBreak/>
              <w:t>Outline the plan for developing the skills required for the new intervention for the clinical nursing and allied health staff.  Is there an established credentialing process?</w:t>
            </w:r>
          </w:p>
          <w:p w14:paraId="52B619BD" w14:textId="77777777" w:rsidR="00BD37C3" w:rsidRPr="00991A5A" w:rsidRDefault="00BD37C3" w:rsidP="00E03708">
            <w:pPr>
              <w:spacing w:after="200" w:line="276" w:lineRule="auto"/>
              <w:ind w:left="33"/>
              <w:rPr>
                <w:b/>
                <w:i/>
                <w:color w:val="FFFFFF"/>
                <w:sz w:val="22"/>
              </w:rPr>
            </w:pPr>
            <w:r w:rsidRPr="00991A5A">
              <w:rPr>
                <w:b/>
                <w:i/>
                <w:color w:val="D9D9D9"/>
                <w:sz w:val="18"/>
              </w:rPr>
              <w:t>Include details of timeframes, staff involved and the training process.  Post-procedure care of the patient should also be considered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D7D" w14:textId="77777777" w:rsidR="00BD37C3" w:rsidRPr="00991A5A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Yes      </w:t>
            </w: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No        </w:t>
            </w:r>
            <w:r w:rsidRPr="00991A5A"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5A">
              <w:rPr>
                <w:b/>
                <w:sz w:val="22"/>
                <w:szCs w:val="20"/>
              </w:rPr>
              <w:instrText xml:space="preserve"> FORMCHECKBOX </w:instrText>
            </w:r>
            <w:r w:rsidRPr="00991A5A">
              <w:rPr>
                <w:b/>
                <w:sz w:val="22"/>
                <w:szCs w:val="20"/>
              </w:rPr>
            </w:r>
            <w:r w:rsidRPr="00991A5A">
              <w:rPr>
                <w:b/>
                <w:sz w:val="22"/>
                <w:szCs w:val="20"/>
              </w:rPr>
              <w:fldChar w:fldCharType="separate"/>
            </w:r>
            <w:r w:rsidRPr="00991A5A">
              <w:rPr>
                <w:b/>
                <w:sz w:val="22"/>
                <w:szCs w:val="20"/>
              </w:rPr>
              <w:fldChar w:fldCharType="end"/>
            </w:r>
            <w:r w:rsidRPr="00991A5A">
              <w:rPr>
                <w:b/>
                <w:sz w:val="22"/>
                <w:szCs w:val="20"/>
              </w:rPr>
              <w:t xml:space="preserve"> N/A</w:t>
            </w:r>
          </w:p>
          <w:p w14:paraId="1FD7887B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</w:p>
          <w:p w14:paraId="2A9BA8E2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</w:tbl>
    <w:p w14:paraId="1D50E33D" w14:textId="77777777" w:rsidR="00BD37C3" w:rsidRDefault="00BD37C3" w:rsidP="00BD37C3"/>
    <w:p w14:paraId="432A6989" w14:textId="77777777" w:rsidR="00BD37C3" w:rsidRPr="005B4AD5" w:rsidRDefault="00BD37C3" w:rsidP="00BD37C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t>Conflict of interest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73A19D9C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4D1F8675" w14:textId="77777777" w:rsidR="00BD37C3" w:rsidRPr="00991A5A" w:rsidRDefault="00BD37C3" w:rsidP="00E03708">
            <w:pPr>
              <w:spacing w:line="276" w:lineRule="auto"/>
              <w:ind w:left="33"/>
              <w:rPr>
                <w:rFonts w:eastAsia="Calibri"/>
                <w:color w:val="FFFFFF"/>
                <w:sz w:val="22"/>
              </w:rPr>
            </w:pPr>
            <w:r w:rsidRPr="00991A5A">
              <w:rPr>
                <w:rFonts w:eastAsia="Calibri"/>
                <w:color w:val="FFFFFF"/>
                <w:sz w:val="22"/>
              </w:rPr>
              <w:t xml:space="preserve">Do you have any relationship with the supplier of the device/intervention, or other significant party </w:t>
            </w:r>
            <w:r>
              <w:rPr>
                <w:rFonts w:eastAsia="Calibri"/>
                <w:color w:val="FFFFFF"/>
                <w:sz w:val="22"/>
              </w:rPr>
              <w:t>identified in this application?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09A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47CD9594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</w:p>
          <w:p w14:paraId="34F01C3E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provide details</w:t>
            </w:r>
          </w:p>
          <w:p w14:paraId="7A784951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10FAD0A3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1A286D2C" w14:textId="77777777" w:rsidR="00BD37C3" w:rsidRPr="00991A5A" w:rsidRDefault="00BD37C3" w:rsidP="00E03708">
            <w:pPr>
              <w:spacing w:line="276" w:lineRule="auto"/>
              <w:ind w:left="33"/>
              <w:rPr>
                <w:rFonts w:eastAsia="Calibri"/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>Have you been involved in any prior assessment of the device/intervention?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26F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07F720D0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</w:p>
          <w:p w14:paraId="2EB27FCA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provide details</w:t>
            </w:r>
          </w:p>
          <w:p w14:paraId="10DD3304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459D9562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0122A8D4" w14:textId="77777777" w:rsidR="00BD37C3" w:rsidRPr="00991A5A" w:rsidRDefault="00BD37C3" w:rsidP="00E03708">
            <w:pPr>
              <w:spacing w:line="276" w:lineRule="auto"/>
              <w:ind w:left="33"/>
              <w:rPr>
                <w:rFonts w:eastAsia="Calibri"/>
                <w:color w:val="FFFFFF"/>
                <w:sz w:val="22"/>
              </w:rPr>
            </w:pPr>
            <w:r w:rsidRPr="00991A5A">
              <w:rPr>
                <w:rFonts w:eastAsia="Calibri"/>
                <w:color w:val="FFFFFF"/>
                <w:sz w:val="22"/>
              </w:rPr>
              <w:t>Do you (or a member of your immediate family) have any financial interest in the device/intervention supplier or manufacturer?</w:t>
            </w:r>
          </w:p>
          <w:p w14:paraId="29B3758E" w14:textId="77777777" w:rsidR="00BD37C3" w:rsidRPr="00991A5A" w:rsidRDefault="00BD37C3" w:rsidP="00E03708">
            <w:pPr>
              <w:spacing w:line="276" w:lineRule="auto"/>
              <w:ind w:left="33"/>
              <w:rPr>
                <w:rFonts w:eastAsia="Calibri"/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653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097B1D46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</w:p>
          <w:p w14:paraId="531EACA4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provide details</w:t>
            </w:r>
          </w:p>
          <w:p w14:paraId="5AD201D8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4A807ACF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</w:tcPr>
          <w:p w14:paraId="4978A93E" w14:textId="77777777" w:rsidR="00BD37C3" w:rsidRPr="00991A5A" w:rsidRDefault="00BD37C3" w:rsidP="00E03708">
            <w:pPr>
              <w:spacing w:line="276" w:lineRule="auto"/>
              <w:ind w:left="33"/>
              <w:rPr>
                <w:rFonts w:eastAsia="Calibri"/>
                <w:color w:val="FFFFFF"/>
                <w:sz w:val="22"/>
              </w:rPr>
            </w:pPr>
            <w:r w:rsidRPr="00991A5A">
              <w:rPr>
                <w:rFonts w:eastAsia="Calibri"/>
                <w:color w:val="FFFFFF"/>
                <w:sz w:val="22"/>
              </w:rPr>
              <w:t>Have you, or the organisation, received any financial incentive to use the proposed device/intervention?</w:t>
            </w:r>
          </w:p>
          <w:p w14:paraId="350184CB" w14:textId="77777777" w:rsidR="00BD37C3" w:rsidRPr="00991A5A" w:rsidRDefault="00BD37C3" w:rsidP="00E03708">
            <w:pPr>
              <w:spacing w:line="276" w:lineRule="auto"/>
              <w:ind w:left="33"/>
              <w:rPr>
                <w:rFonts w:eastAsia="Calibri"/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E59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1D0ED491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</w:p>
          <w:p w14:paraId="5CFD760C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provide details</w:t>
            </w:r>
          </w:p>
          <w:p w14:paraId="02A68D1E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10106AB9" w14:textId="77777777" w:rsidTr="00E03708">
        <w:tc>
          <w:tcPr>
            <w:tcW w:w="298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hideMark/>
          </w:tcPr>
          <w:p w14:paraId="3DF438E9" w14:textId="77777777" w:rsidR="00BD37C3" w:rsidRPr="00991A5A" w:rsidRDefault="00BD37C3" w:rsidP="00E03708">
            <w:pPr>
              <w:spacing w:line="276" w:lineRule="auto"/>
              <w:ind w:left="33"/>
              <w:rPr>
                <w:rFonts w:eastAsia="Calibri"/>
                <w:color w:val="FFFFFF"/>
                <w:sz w:val="22"/>
              </w:rPr>
            </w:pPr>
            <w:r w:rsidRPr="00991A5A">
              <w:rPr>
                <w:rFonts w:eastAsia="Calibri"/>
                <w:color w:val="FFFFFF"/>
                <w:sz w:val="22"/>
              </w:rPr>
              <w:t>Have you benefited by receiving any training, travel or accommodation related to the proposed device/intervention?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07BA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Yes      </w:t>
            </w:r>
            <w:r>
              <w:rPr>
                <w:b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FORMCHECKBOX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sz w:val="22"/>
                <w:szCs w:val="20"/>
              </w:rPr>
              <w:fldChar w:fldCharType="end"/>
            </w:r>
            <w:r>
              <w:rPr>
                <w:b/>
                <w:sz w:val="22"/>
                <w:szCs w:val="20"/>
              </w:rPr>
              <w:t xml:space="preserve"> No</w:t>
            </w:r>
          </w:p>
          <w:p w14:paraId="498D568B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</w:p>
          <w:p w14:paraId="4E3DE285" w14:textId="77777777" w:rsidR="00BD37C3" w:rsidRDefault="00BD37C3" w:rsidP="00E03708">
            <w:pPr>
              <w:spacing w:line="276" w:lineRule="auto"/>
              <w:ind w:left="22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If YES, provide details</w:t>
            </w:r>
          </w:p>
          <w:p w14:paraId="3727E1DB" w14:textId="77777777" w:rsidR="00BD37C3" w:rsidRDefault="00BD37C3" w:rsidP="00E03708">
            <w:pPr>
              <w:spacing w:line="276" w:lineRule="auto"/>
              <w:ind w:left="22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</w:tbl>
    <w:p w14:paraId="60DAFEB7" w14:textId="18E45373" w:rsidR="00BD37C3" w:rsidRDefault="00BD37C3" w:rsidP="00BD37C3"/>
    <w:p w14:paraId="0A622F6F" w14:textId="77777777" w:rsidR="00BD37C3" w:rsidRDefault="00BD37C3">
      <w:pPr>
        <w:spacing w:after="160" w:line="259" w:lineRule="auto"/>
        <w:ind w:left="0" w:firstLine="0"/>
      </w:pPr>
      <w:r>
        <w:br w:type="page"/>
      </w:r>
      <w:bookmarkStart w:id="0" w:name="_GoBack"/>
      <w:bookmarkEnd w:id="0"/>
    </w:p>
    <w:p w14:paraId="3554FFC1" w14:textId="77777777" w:rsidR="00BD37C3" w:rsidRDefault="00BD37C3" w:rsidP="00BD37C3"/>
    <w:p w14:paraId="4C6AA592" w14:textId="77777777" w:rsidR="00BD37C3" w:rsidRPr="005B4AD5" w:rsidRDefault="00BD37C3" w:rsidP="00BD37C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t>Additional comments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BD37C3" w14:paraId="676EBA32" w14:textId="77777777" w:rsidTr="00E037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</w:tcPr>
          <w:p w14:paraId="325EABE1" w14:textId="77777777" w:rsidR="00BD37C3" w:rsidRPr="00991A5A" w:rsidRDefault="00BD37C3" w:rsidP="00E03708">
            <w:pPr>
              <w:spacing w:after="200" w:line="276" w:lineRule="auto"/>
              <w:ind w:left="33"/>
              <w:rPr>
                <w:color w:val="FFFFFF"/>
                <w:sz w:val="22"/>
              </w:rPr>
            </w:pPr>
            <w:r w:rsidRPr="00991A5A">
              <w:rPr>
                <w:color w:val="FFFFFF"/>
                <w:sz w:val="22"/>
              </w:rPr>
              <w:t>Provide any additional information/comments relevant to your application</w:t>
            </w:r>
          </w:p>
          <w:p w14:paraId="74F4A868" w14:textId="77777777" w:rsidR="00BD37C3" w:rsidRDefault="00BD37C3" w:rsidP="00E03708">
            <w:pPr>
              <w:spacing w:after="200" w:line="276" w:lineRule="auto"/>
              <w:rPr>
                <w:color w:val="FFFFFF"/>
                <w:sz w:val="22"/>
              </w:rPr>
            </w:pPr>
          </w:p>
          <w:p w14:paraId="68ED9D88" w14:textId="77777777" w:rsidR="00BD37C3" w:rsidRDefault="00BD37C3" w:rsidP="00E03708">
            <w:pPr>
              <w:spacing w:after="200" w:line="276" w:lineRule="auto"/>
              <w:rPr>
                <w:color w:val="FFFFFF"/>
                <w:sz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5F11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dentify any other important information members of the Area Executive needs to know about this document 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  <w:p w14:paraId="5B690842" w14:textId="77777777" w:rsidR="00BD37C3" w:rsidRDefault="00BD37C3" w:rsidP="00E03708">
            <w:pPr>
              <w:spacing w:line="276" w:lineRule="auto"/>
              <w:ind w:left="164"/>
              <w:rPr>
                <w:rFonts w:eastAsia="Calibri"/>
                <w:b/>
                <w:sz w:val="22"/>
                <w:szCs w:val="20"/>
              </w:rPr>
            </w:pPr>
          </w:p>
        </w:tc>
      </w:tr>
    </w:tbl>
    <w:p w14:paraId="1DE9F16C" w14:textId="77777777" w:rsidR="00BD37C3" w:rsidRDefault="00BD37C3" w:rsidP="00BD37C3"/>
    <w:p w14:paraId="32DF8D3C" w14:textId="77777777" w:rsidR="00BD37C3" w:rsidRDefault="00BD37C3" w:rsidP="00BD37C3">
      <w:r>
        <w:br w:type="page"/>
      </w:r>
    </w:p>
    <w:p w14:paraId="4539F7D6" w14:textId="77777777" w:rsidR="00BD37C3" w:rsidRPr="005B4AD5" w:rsidRDefault="00BD37C3" w:rsidP="00BD37C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lastRenderedPageBreak/>
        <w:t xml:space="preserve">FACILITY APPROVALS </w:t>
      </w:r>
    </w:p>
    <w:p w14:paraId="5BE599B1" w14:textId="77777777" w:rsidR="00BD37C3" w:rsidRDefault="00BD37C3" w:rsidP="00BD37C3">
      <w:pPr>
        <w:pStyle w:val="BodyText"/>
        <w:kinsoku w:val="0"/>
        <w:overflowPunct w:val="0"/>
        <w:spacing w:before="55" w:after="8" w:line="276" w:lineRule="auto"/>
        <w:ind w:right="575"/>
        <w:rPr>
          <w:color w:val="0562C1"/>
          <w:spacing w:val="-2"/>
        </w:rPr>
      </w:pPr>
      <w:r>
        <w:rPr>
          <w:b/>
          <w:bCs/>
          <w:color w:val="1F3863"/>
          <w:sz w:val="28"/>
          <w:szCs w:val="28"/>
        </w:rPr>
        <w:t>Send</w:t>
      </w:r>
      <w:r>
        <w:rPr>
          <w:b/>
          <w:bCs/>
          <w:color w:val="1F3863"/>
          <w:spacing w:val="-3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>completed</w:t>
      </w:r>
      <w:r>
        <w:rPr>
          <w:b/>
          <w:bCs/>
          <w:color w:val="1F3863"/>
          <w:spacing w:val="-6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>application</w:t>
      </w:r>
      <w:r>
        <w:rPr>
          <w:b/>
          <w:bCs/>
          <w:color w:val="1F3863"/>
          <w:spacing w:val="-3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>form</w:t>
      </w:r>
      <w:r>
        <w:rPr>
          <w:b/>
          <w:bCs/>
          <w:color w:val="1F3863"/>
          <w:spacing w:val="-5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>and</w:t>
      </w:r>
      <w:r>
        <w:rPr>
          <w:b/>
          <w:bCs/>
          <w:color w:val="1F3863"/>
          <w:spacing w:val="-3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>business</w:t>
      </w:r>
      <w:r>
        <w:rPr>
          <w:b/>
          <w:bCs/>
          <w:color w:val="1F3863"/>
          <w:spacing w:val="-2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>case</w:t>
      </w:r>
      <w:r>
        <w:rPr>
          <w:b/>
          <w:bCs/>
          <w:color w:val="1F3863"/>
          <w:spacing w:val="-2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>(if</w:t>
      </w:r>
      <w:r>
        <w:rPr>
          <w:b/>
          <w:bCs/>
          <w:color w:val="1F3863"/>
          <w:spacing w:val="-2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>required)</w:t>
      </w:r>
      <w:r>
        <w:rPr>
          <w:b/>
          <w:bCs/>
          <w:color w:val="1F3863"/>
          <w:spacing w:val="-4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>to</w:t>
      </w:r>
      <w:r>
        <w:rPr>
          <w:b/>
          <w:bCs/>
          <w:color w:val="1F3863"/>
          <w:spacing w:val="-3"/>
          <w:sz w:val="28"/>
          <w:szCs w:val="28"/>
        </w:rPr>
        <w:t xml:space="preserve"> </w:t>
      </w:r>
      <w:r>
        <w:rPr>
          <w:b/>
          <w:bCs/>
          <w:color w:val="1F3863"/>
          <w:sz w:val="28"/>
          <w:szCs w:val="28"/>
        </w:rPr>
        <w:t xml:space="preserve">the facility General Manager and send a copy to Clinical Governance and Medical Services Directorate </w:t>
      </w:r>
      <w:hyperlink r:id="rId10" w:history="1">
        <w:r>
          <w:rPr>
            <w:color w:val="0562C1"/>
            <w:u w:val="single"/>
          </w:rPr>
          <w:t>SESLHD-</w:t>
        </w:r>
      </w:hyperlink>
      <w:r>
        <w:rPr>
          <w:color w:val="0562C1"/>
        </w:rPr>
        <w:t xml:space="preserve"> </w:t>
      </w:r>
      <w:hyperlink r:id="rId11" w:history="1">
        <w:r>
          <w:rPr>
            <w:color w:val="0562C1"/>
            <w:spacing w:val="-2"/>
            <w:u w:val="single"/>
          </w:rPr>
          <w:t>ClinicalGovernanceandMedicalServices@health.nsw.gov.au</w:t>
        </w:r>
      </w:hyperlink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607"/>
        <w:gridCol w:w="3466"/>
        <w:gridCol w:w="3149"/>
      </w:tblGrid>
      <w:tr w:rsidR="00BD37C3" w14:paraId="00DDA50B" w14:textId="77777777" w:rsidTr="00E03708"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460A0C" w14:textId="77777777" w:rsidR="00BD37C3" w:rsidRPr="00991A5A" w:rsidRDefault="00BD37C3" w:rsidP="00E03708">
            <w:pPr>
              <w:tabs>
                <w:tab w:val="left" w:pos="1620"/>
                <w:tab w:val="center" w:pos="4513"/>
                <w:tab w:val="right" w:pos="9026"/>
              </w:tabs>
              <w:ind w:left="33"/>
              <w:rPr>
                <w:rFonts w:eastAsia="Calibri"/>
                <w:b/>
                <w:color w:val="FFFFFF"/>
                <w:sz w:val="22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FC33AC" w14:textId="77777777" w:rsidR="00BD37C3" w:rsidRDefault="00BD37C3" w:rsidP="00E03708">
            <w:pPr>
              <w:tabs>
                <w:tab w:val="left" w:pos="1620"/>
                <w:tab w:val="center" w:pos="4513"/>
                <w:tab w:val="right" w:pos="9026"/>
              </w:tabs>
              <w:ind w:left="39" w:firstLine="14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701A3" w14:textId="77777777" w:rsidR="00BD37C3" w:rsidRPr="00991A5A" w:rsidRDefault="00BD37C3" w:rsidP="00E03708">
            <w:pPr>
              <w:tabs>
                <w:tab w:val="left" w:pos="1620"/>
                <w:tab w:val="center" w:pos="4513"/>
                <w:tab w:val="right" w:pos="9026"/>
              </w:tabs>
              <w:ind w:left="61"/>
              <w:rPr>
                <w:rFonts w:eastAsia="Calibri"/>
                <w:b/>
                <w:color w:val="FFFFFF"/>
                <w:sz w:val="22"/>
                <w:szCs w:val="20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hideMark/>
          </w:tcPr>
          <w:p w14:paraId="2DE68DE0" w14:textId="77777777" w:rsidR="00BD37C3" w:rsidRPr="00991A5A" w:rsidRDefault="00BD37C3" w:rsidP="00E03708">
            <w:pPr>
              <w:tabs>
                <w:tab w:val="left" w:pos="1620"/>
                <w:tab w:val="center" w:pos="4513"/>
                <w:tab w:val="right" w:pos="9026"/>
              </w:tabs>
              <w:rPr>
                <w:rFonts w:eastAsia="Calibri"/>
                <w:b/>
                <w:color w:val="FFFFFF"/>
                <w:sz w:val="22"/>
                <w:szCs w:val="20"/>
              </w:rPr>
            </w:pPr>
            <w:r w:rsidRPr="00991A5A">
              <w:rPr>
                <w:rFonts w:eastAsia="Calibri"/>
                <w:b/>
                <w:color w:val="FFFFFF"/>
                <w:szCs w:val="20"/>
              </w:rPr>
              <w:t>Signatures:</w:t>
            </w:r>
          </w:p>
        </w:tc>
      </w:tr>
      <w:tr w:rsidR="00BD37C3" w14:paraId="0801892B" w14:textId="77777777" w:rsidTr="00E03708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1F3863"/>
            <w:vAlign w:val="center"/>
            <w:hideMark/>
          </w:tcPr>
          <w:p w14:paraId="5211423B" w14:textId="77777777" w:rsidR="00BD37C3" w:rsidRPr="00991A5A" w:rsidRDefault="00BD37C3" w:rsidP="00E03708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ind w:left="33"/>
              <w:rPr>
                <w:rFonts w:eastAsia="Calibri"/>
                <w:b/>
                <w:color w:val="FFFFFF"/>
                <w:sz w:val="22"/>
                <w:szCs w:val="20"/>
              </w:rPr>
            </w:pPr>
            <w:r w:rsidRPr="00991A5A">
              <w:rPr>
                <w:rFonts w:eastAsia="Calibri"/>
                <w:b/>
                <w:color w:val="FFFFFF"/>
                <w:sz w:val="22"/>
                <w:szCs w:val="20"/>
              </w:rPr>
              <w:t>Applicant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A3DA" w14:textId="77777777" w:rsidR="00BD37C3" w:rsidRDefault="00BD37C3" w:rsidP="00E03708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Name: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E65F" w14:textId="77777777" w:rsidR="00BD37C3" w:rsidRDefault="00BD37C3" w:rsidP="00E03708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175A8DE0" w14:textId="77777777" w:rsidR="00BD37C3" w:rsidRDefault="00BD37C3" w:rsidP="00E03708">
            <w:pPr>
              <w:tabs>
                <w:tab w:val="left" w:pos="1620"/>
                <w:tab w:val="center" w:pos="4513"/>
                <w:tab w:val="right" w:pos="9026"/>
              </w:tabs>
              <w:spacing w:after="200" w:line="27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77A9E691" w14:textId="77777777" w:rsidTr="00E0370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1F3863"/>
            <w:vAlign w:val="center"/>
            <w:hideMark/>
          </w:tcPr>
          <w:p w14:paraId="3DF7F257" w14:textId="77777777" w:rsidR="00BD37C3" w:rsidRPr="00991A5A" w:rsidRDefault="00BD37C3" w:rsidP="00E03708">
            <w:pPr>
              <w:spacing w:line="256" w:lineRule="auto"/>
              <w:rPr>
                <w:rFonts w:eastAsia="Calibri"/>
                <w:b/>
                <w:color w:val="FFFFFF"/>
                <w:sz w:val="22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hideMark/>
          </w:tcPr>
          <w:p w14:paraId="6C18C487" w14:textId="77777777" w:rsidR="00BD37C3" w:rsidRDefault="00BD37C3" w:rsidP="00E03708">
            <w:pPr>
              <w:tabs>
                <w:tab w:val="left" w:pos="1620"/>
                <w:tab w:val="left" w:pos="3180"/>
                <w:tab w:val="center" w:pos="4513"/>
                <w:tab w:val="right" w:pos="9026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Date: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D384F7B" w14:textId="77777777" w:rsidR="00BD37C3" w:rsidRDefault="00BD37C3" w:rsidP="00E03708">
            <w:pPr>
              <w:tabs>
                <w:tab w:val="left" w:pos="1620"/>
                <w:tab w:val="left" w:pos="3180"/>
                <w:tab w:val="center" w:pos="4513"/>
                <w:tab w:val="right" w:pos="9026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444DCC78" w14:textId="77777777" w:rsidR="00BD37C3" w:rsidRDefault="00BD37C3" w:rsidP="00E03708">
            <w:pPr>
              <w:spacing w:line="25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3CD06789" w14:textId="77777777" w:rsidTr="00E03708">
        <w:tc>
          <w:tcPr>
            <w:tcW w:w="197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4BFF33BF" w14:textId="77777777" w:rsidR="00BD37C3" w:rsidRPr="00991A5A" w:rsidRDefault="00BD37C3" w:rsidP="00E03708">
            <w:pPr>
              <w:tabs>
                <w:tab w:val="left" w:pos="1620"/>
                <w:tab w:val="left" w:pos="3180"/>
              </w:tabs>
              <w:spacing w:after="200" w:line="276" w:lineRule="auto"/>
              <w:ind w:left="33"/>
              <w:rPr>
                <w:rFonts w:eastAsia="Calibri"/>
                <w:b/>
                <w:color w:val="FFFFFF"/>
                <w:sz w:val="22"/>
                <w:szCs w:val="20"/>
              </w:rPr>
            </w:pPr>
            <w:r w:rsidRPr="00991A5A">
              <w:rPr>
                <w:rFonts w:eastAsia="Calibri"/>
                <w:b/>
                <w:color w:val="FFFFFF"/>
                <w:sz w:val="22"/>
                <w:szCs w:val="20"/>
              </w:rPr>
              <w:t>Department Head: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7115F5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Name:</w:t>
            </w:r>
          </w:p>
        </w:tc>
        <w:tc>
          <w:tcPr>
            <w:tcW w:w="346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41D3D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3149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2CC280B5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58B32A45" w14:textId="77777777" w:rsidTr="00E03708"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2220CD0F" w14:textId="77777777" w:rsidR="00BD37C3" w:rsidRPr="00991A5A" w:rsidRDefault="00BD37C3" w:rsidP="00E03708">
            <w:pPr>
              <w:spacing w:line="256" w:lineRule="auto"/>
              <w:rPr>
                <w:rFonts w:eastAsia="Calibri"/>
                <w:b/>
                <w:color w:val="FFFFFF"/>
                <w:sz w:val="22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678D91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Date: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EDAB4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08FBDE" w14:textId="77777777" w:rsidR="00BD37C3" w:rsidRDefault="00BD37C3" w:rsidP="00E03708">
            <w:pPr>
              <w:spacing w:line="25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12C01198" w14:textId="77777777" w:rsidTr="00E03708">
        <w:trPr>
          <w:trHeight w:val="268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6C6982DD" w14:textId="77777777" w:rsidR="00BD37C3" w:rsidRPr="00991A5A" w:rsidRDefault="00BD37C3" w:rsidP="00E03708">
            <w:pPr>
              <w:spacing w:line="256" w:lineRule="auto"/>
              <w:rPr>
                <w:rFonts w:eastAsia="Calibri"/>
                <w:b/>
                <w:color w:val="FFFFFF"/>
                <w:sz w:val="22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hideMark/>
          </w:tcPr>
          <w:p w14:paraId="26CE4469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Comments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522327D1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BB5531" w14:textId="77777777" w:rsidR="00BD37C3" w:rsidRDefault="00BD37C3" w:rsidP="00E03708">
            <w:pPr>
              <w:spacing w:line="25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0F0747E8" w14:textId="77777777" w:rsidTr="00E03708">
        <w:tc>
          <w:tcPr>
            <w:tcW w:w="197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hideMark/>
          </w:tcPr>
          <w:p w14:paraId="6D6FB10F" w14:textId="77777777" w:rsidR="00BD37C3" w:rsidRPr="00991A5A" w:rsidRDefault="00BD37C3" w:rsidP="00E03708">
            <w:pPr>
              <w:tabs>
                <w:tab w:val="left" w:pos="1620"/>
                <w:tab w:val="left" w:pos="3180"/>
              </w:tabs>
              <w:spacing w:after="200" w:line="276" w:lineRule="auto"/>
              <w:rPr>
                <w:rFonts w:eastAsia="Calibri"/>
                <w:b/>
                <w:color w:val="FFFFFF"/>
                <w:sz w:val="22"/>
              </w:rPr>
            </w:pPr>
            <w:r w:rsidRPr="00991A5A">
              <w:rPr>
                <w:rFonts w:eastAsia="Calibri"/>
                <w:b/>
                <w:bCs/>
                <w:color w:val="FFFFFF"/>
                <w:sz w:val="22"/>
              </w:rPr>
              <w:t>Program/ Service Line Director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E8792B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Name:</w:t>
            </w:r>
          </w:p>
        </w:tc>
        <w:tc>
          <w:tcPr>
            <w:tcW w:w="346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D560B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3149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605A9B5E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4DD22B18" w14:textId="77777777" w:rsidTr="00E03708"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255E5232" w14:textId="77777777" w:rsidR="00BD37C3" w:rsidRPr="00991A5A" w:rsidRDefault="00BD37C3" w:rsidP="00E03708">
            <w:pPr>
              <w:spacing w:line="256" w:lineRule="auto"/>
              <w:rPr>
                <w:rFonts w:eastAsia="Calibri"/>
                <w:b/>
                <w:color w:val="FFFFFF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840382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Date: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766AC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A7AA328" w14:textId="77777777" w:rsidR="00BD37C3" w:rsidRDefault="00BD37C3" w:rsidP="00E03708">
            <w:pPr>
              <w:spacing w:line="25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681D7EB4" w14:textId="77777777" w:rsidTr="00E03708">
        <w:trPr>
          <w:trHeight w:val="305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12CC1169" w14:textId="77777777" w:rsidR="00BD37C3" w:rsidRPr="00991A5A" w:rsidRDefault="00BD37C3" w:rsidP="00E03708">
            <w:pPr>
              <w:spacing w:line="256" w:lineRule="auto"/>
              <w:rPr>
                <w:rFonts w:eastAsia="Calibri"/>
                <w:b/>
                <w:color w:val="FFFFFF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hideMark/>
          </w:tcPr>
          <w:p w14:paraId="39C4ACE1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Comments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929155F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825AAFD" w14:textId="77777777" w:rsidR="00BD37C3" w:rsidRDefault="00BD37C3" w:rsidP="00E03708">
            <w:pPr>
              <w:spacing w:line="25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01E2F65F" w14:textId="77777777" w:rsidTr="00E03708">
        <w:tc>
          <w:tcPr>
            <w:tcW w:w="197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hideMark/>
          </w:tcPr>
          <w:p w14:paraId="4E92B494" w14:textId="77777777" w:rsidR="00BD37C3" w:rsidRPr="00991A5A" w:rsidRDefault="00BD37C3" w:rsidP="00E03708">
            <w:pPr>
              <w:tabs>
                <w:tab w:val="left" w:pos="1620"/>
                <w:tab w:val="left" w:pos="3180"/>
                <w:tab w:val="center" w:pos="4513"/>
                <w:tab w:val="right" w:pos="9026"/>
              </w:tabs>
              <w:spacing w:after="200" w:line="276" w:lineRule="auto"/>
              <w:ind w:left="33"/>
              <w:rPr>
                <w:rFonts w:eastAsia="Calibri"/>
                <w:b/>
                <w:bCs/>
                <w:color w:val="FFFFFF"/>
                <w:sz w:val="22"/>
              </w:rPr>
            </w:pPr>
            <w:r w:rsidRPr="00991A5A">
              <w:rPr>
                <w:rFonts w:eastAsia="Calibri"/>
                <w:b/>
                <w:bCs/>
                <w:color w:val="FFFFFF"/>
                <w:sz w:val="22"/>
              </w:rPr>
              <w:t xml:space="preserve">Facility Director of Clinical Services  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66EE6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Name:</w:t>
            </w:r>
          </w:p>
        </w:tc>
        <w:tc>
          <w:tcPr>
            <w:tcW w:w="346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9654A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3149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2FABEA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58DA77A8" w14:textId="77777777" w:rsidTr="00E03708"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7B123D20" w14:textId="77777777" w:rsidR="00BD37C3" w:rsidRPr="00991A5A" w:rsidRDefault="00BD37C3" w:rsidP="00E03708">
            <w:pPr>
              <w:spacing w:line="256" w:lineRule="auto"/>
              <w:rPr>
                <w:rFonts w:eastAsia="Calibri"/>
                <w:b/>
                <w:bCs/>
                <w:color w:val="FFFFFF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BFF1B0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Date: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79720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61"/>
              <w:rPr>
                <w:rFonts w:eastAsia="Calibri"/>
                <w:b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6437" w14:textId="77777777" w:rsidR="00BD37C3" w:rsidRDefault="00BD37C3" w:rsidP="00E03708">
            <w:pPr>
              <w:spacing w:line="25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509F0974" w14:textId="77777777" w:rsidTr="00E03708">
        <w:trPr>
          <w:trHeight w:val="185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3"/>
            <w:vAlign w:val="center"/>
            <w:hideMark/>
          </w:tcPr>
          <w:p w14:paraId="502D5487" w14:textId="77777777" w:rsidR="00BD37C3" w:rsidRPr="00991A5A" w:rsidRDefault="00BD37C3" w:rsidP="00E03708">
            <w:pPr>
              <w:spacing w:line="256" w:lineRule="auto"/>
              <w:rPr>
                <w:rFonts w:eastAsia="Calibri"/>
                <w:b/>
                <w:bCs/>
                <w:color w:val="FFFFFF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10997A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Comments: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CE6BC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61"/>
              <w:rPr>
                <w:rFonts w:eastAsia="Calibri"/>
                <w:i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BF98" w14:textId="77777777" w:rsidR="00BD37C3" w:rsidRDefault="00BD37C3" w:rsidP="00E03708">
            <w:pPr>
              <w:spacing w:line="256" w:lineRule="auto"/>
              <w:rPr>
                <w:rFonts w:eastAsia="Calibri"/>
                <w:b/>
                <w:sz w:val="22"/>
                <w:szCs w:val="20"/>
              </w:rPr>
            </w:pPr>
          </w:p>
        </w:tc>
      </w:tr>
    </w:tbl>
    <w:p w14:paraId="003A7BD0" w14:textId="77777777" w:rsidR="00BD37C3" w:rsidRDefault="00BD37C3" w:rsidP="00BD37C3">
      <w:pPr>
        <w:spacing w:before="120" w:line="276" w:lineRule="auto"/>
        <w:rPr>
          <w:rFonts w:eastAsia="Calibri"/>
          <w:b/>
          <w:bCs/>
          <w:color w:val="1F3863"/>
          <w:sz w:val="28"/>
          <w:u w:val="single"/>
        </w:rPr>
      </w:pPr>
    </w:p>
    <w:p w14:paraId="5EAC97C7" w14:textId="77777777" w:rsidR="00BD37C3" w:rsidRPr="004E64A7" w:rsidRDefault="00BD37C3" w:rsidP="00BD37C3">
      <w:pPr>
        <w:spacing w:before="120" w:line="276" w:lineRule="auto"/>
        <w:ind w:left="21"/>
        <w:rPr>
          <w:rFonts w:eastAsia="Calibri"/>
          <w:b/>
          <w:bCs/>
          <w:color w:val="1F3863"/>
          <w:sz w:val="28"/>
          <w:u w:val="single"/>
        </w:rPr>
      </w:pPr>
      <w:r>
        <w:rPr>
          <w:rFonts w:eastAsia="Calibri"/>
          <w:b/>
          <w:bCs/>
          <w:color w:val="1F3863"/>
          <w:sz w:val="28"/>
          <w:u w:val="single"/>
        </w:rPr>
        <w:br w:type="page"/>
      </w:r>
      <w:r w:rsidRPr="004E64A7">
        <w:rPr>
          <w:rFonts w:eastAsia="Calibri"/>
          <w:b/>
          <w:bCs/>
          <w:color w:val="1F3863"/>
          <w:sz w:val="28"/>
          <w:u w:val="single"/>
        </w:rPr>
        <w:lastRenderedPageBreak/>
        <w:t xml:space="preserve">Facility General Manager: </w:t>
      </w:r>
    </w:p>
    <w:p w14:paraId="1E47967F" w14:textId="77777777" w:rsidR="00BD37C3" w:rsidRDefault="00BD37C3" w:rsidP="00BD37C3">
      <w:pPr>
        <w:ind w:left="11" w:hanging="11"/>
        <w:rPr>
          <w:rFonts w:eastAsia="Calibri"/>
          <w:bCs/>
        </w:rPr>
      </w:pPr>
      <w:r>
        <w:rPr>
          <w:rFonts w:eastAsia="Calibri"/>
          <w:bCs/>
        </w:rPr>
        <w:t>GM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6548E6" w14:textId="77777777" w:rsidR="00BD37C3" w:rsidRPr="00486213" w:rsidRDefault="00BD37C3" w:rsidP="00BD37C3">
      <w:pPr>
        <w:ind w:left="728" w:hanging="11"/>
        <w:rPr>
          <w:rFonts w:eastAsia="Calibri"/>
          <w:bCs/>
          <w:sz w:val="12"/>
        </w:rPr>
      </w:pPr>
    </w:p>
    <w:p w14:paraId="37AA7353" w14:textId="77777777" w:rsidR="00BD37C3" w:rsidRDefault="00BD37C3" w:rsidP="00BD37C3">
      <w:pPr>
        <w:ind w:left="22" w:hanging="11"/>
        <w:rPr>
          <w:rFonts w:eastAsia="Calibri"/>
          <w:bCs/>
        </w:rPr>
      </w:pPr>
      <w:r>
        <w:rPr>
          <w:rFonts w:eastAsia="Calibri"/>
          <w:bCs/>
        </w:rPr>
        <w:t>Is there a capped number of procedures or restricted period of time this can be used?</w:t>
      </w:r>
    </w:p>
    <w:p w14:paraId="211713D7" w14:textId="451A2C9F" w:rsidR="00BD37C3" w:rsidRDefault="00BD37C3" w:rsidP="00BD37C3">
      <w:pPr>
        <w:ind w:left="22" w:hanging="11"/>
        <w:rPr>
          <w:rFonts w:eastAsia="Calibri"/>
          <w:bCs/>
        </w:rPr>
      </w:pPr>
      <w:r>
        <w:rPr>
          <w:b/>
          <w:sz w:val="22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  <w:szCs w:val="20"/>
        </w:rPr>
        <w:instrText xml:space="preserve"> FORMCHECKBOX </w:instrText>
      </w:r>
      <w:r>
        <w:rPr>
          <w:b/>
          <w:sz w:val="22"/>
          <w:szCs w:val="20"/>
        </w:rPr>
      </w:r>
      <w:r>
        <w:rPr>
          <w:b/>
          <w:sz w:val="22"/>
          <w:szCs w:val="20"/>
        </w:rPr>
        <w:fldChar w:fldCharType="separate"/>
      </w:r>
      <w:r>
        <w:rPr>
          <w:b/>
          <w:sz w:val="22"/>
          <w:szCs w:val="20"/>
        </w:rPr>
        <w:fldChar w:fldCharType="end"/>
      </w:r>
      <w:r>
        <w:rPr>
          <w:b/>
          <w:sz w:val="22"/>
          <w:szCs w:val="20"/>
        </w:rPr>
        <w:t xml:space="preserve"> No     </w:t>
      </w:r>
      <w:r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  <w:szCs w:val="20"/>
        </w:rPr>
        <w:instrText xml:space="preserve"> FORMCHECKBOX </w:instrText>
      </w:r>
      <w:r>
        <w:rPr>
          <w:b/>
          <w:sz w:val="22"/>
          <w:szCs w:val="20"/>
        </w:rPr>
      </w:r>
      <w:r>
        <w:rPr>
          <w:b/>
          <w:sz w:val="22"/>
          <w:szCs w:val="20"/>
        </w:rPr>
        <w:fldChar w:fldCharType="separate"/>
      </w:r>
      <w:r>
        <w:rPr>
          <w:b/>
          <w:sz w:val="22"/>
          <w:szCs w:val="20"/>
        </w:rPr>
        <w:fldChar w:fldCharType="end"/>
      </w:r>
      <w:r>
        <w:rPr>
          <w:b/>
          <w:sz w:val="22"/>
          <w:szCs w:val="20"/>
        </w:rPr>
        <w:t xml:space="preserve"> Yes, detail: </w:t>
      </w:r>
      <w:r>
        <w:rPr>
          <w:rFonts w:eastAsia="Calibri"/>
          <w:bCs/>
        </w:rPr>
        <w:t>_____________________________________________________________________</w:t>
      </w:r>
      <w:r>
        <w:rPr>
          <w:rFonts w:eastAsia="Calibri"/>
          <w:bCs/>
        </w:rPr>
        <w:t>______</w:t>
      </w:r>
    </w:p>
    <w:p w14:paraId="0D60ED09" w14:textId="77777777" w:rsidR="00BD37C3" w:rsidRDefault="00BD37C3" w:rsidP="00BD37C3">
      <w:pPr>
        <w:ind w:hanging="11"/>
        <w:rPr>
          <w:rFonts w:eastAsia="Calibri"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0"/>
      </w:tblGrid>
      <w:tr w:rsidR="00BD37C3" w14:paraId="569F5816" w14:textId="77777777" w:rsidTr="00E037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722226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Name: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94E844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91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00669F53" w14:textId="77777777" w:rsidTr="00E037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032699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Date: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EC96EC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91"/>
              <w:rPr>
                <w:rFonts w:eastAsia="Calibri"/>
                <w:b/>
                <w:sz w:val="22"/>
                <w:szCs w:val="20"/>
              </w:rPr>
            </w:pPr>
          </w:p>
        </w:tc>
      </w:tr>
      <w:tr w:rsidR="00BD37C3" w14:paraId="4EA9A1A3" w14:textId="77777777" w:rsidTr="00E037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FAE07B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Signature: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82CAC4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91"/>
              <w:rPr>
                <w:rFonts w:eastAsia="Calibri"/>
                <w:b/>
                <w:sz w:val="22"/>
                <w:szCs w:val="20"/>
              </w:rPr>
            </w:pPr>
          </w:p>
        </w:tc>
      </w:tr>
    </w:tbl>
    <w:p w14:paraId="5CAABB49" w14:textId="77777777" w:rsidR="00BD37C3" w:rsidRDefault="00BD37C3" w:rsidP="00BD37C3">
      <w:pPr>
        <w:rPr>
          <w:rFonts w:eastAsia="Calibri"/>
          <w:b/>
          <w:bCs/>
        </w:rPr>
      </w:pPr>
    </w:p>
    <w:p w14:paraId="1CDFCDE4" w14:textId="77777777" w:rsidR="00BD37C3" w:rsidRDefault="00BD37C3" w:rsidP="00BD37C3">
      <w:pPr>
        <w:ind w:left="10"/>
        <w:rPr>
          <w:b/>
          <w:sz w:val="22"/>
          <w:szCs w:val="20"/>
        </w:rPr>
      </w:pPr>
      <w:r>
        <w:rPr>
          <w:rFonts w:eastAsia="Calibri"/>
          <w:b/>
          <w:bCs/>
        </w:rPr>
        <w:t xml:space="preserve">Does this application require Chief Executive </w:t>
      </w:r>
      <w:proofErr w:type="gramStart"/>
      <w:r>
        <w:rPr>
          <w:rFonts w:eastAsia="Calibri"/>
          <w:b/>
          <w:bCs/>
        </w:rPr>
        <w:t>approval</w:t>
      </w:r>
      <w:proofErr w:type="gramEnd"/>
      <w:r>
        <w:rPr>
          <w:rFonts w:eastAsia="Calibri"/>
          <w:b/>
          <w:bCs/>
        </w:rPr>
        <w:t xml:space="preserve">? </w:t>
      </w:r>
      <w:r>
        <w:rPr>
          <w:b/>
          <w:sz w:val="22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  <w:szCs w:val="20"/>
        </w:rPr>
        <w:instrText xml:space="preserve"> FORMCHECKBOX </w:instrText>
      </w:r>
      <w:r>
        <w:rPr>
          <w:b/>
          <w:sz w:val="22"/>
          <w:szCs w:val="20"/>
        </w:rPr>
      </w:r>
      <w:r>
        <w:rPr>
          <w:b/>
          <w:sz w:val="22"/>
          <w:szCs w:val="20"/>
        </w:rPr>
        <w:fldChar w:fldCharType="separate"/>
      </w:r>
      <w:r>
        <w:rPr>
          <w:b/>
          <w:sz w:val="22"/>
          <w:szCs w:val="20"/>
        </w:rPr>
        <w:fldChar w:fldCharType="end"/>
      </w:r>
      <w:r>
        <w:rPr>
          <w:b/>
          <w:sz w:val="22"/>
          <w:szCs w:val="20"/>
        </w:rPr>
        <w:t xml:space="preserve"> Yes      </w:t>
      </w:r>
      <w:r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  <w:szCs w:val="20"/>
        </w:rPr>
        <w:instrText xml:space="preserve"> FORMCHECKBOX </w:instrText>
      </w:r>
      <w:r>
        <w:rPr>
          <w:b/>
          <w:sz w:val="22"/>
          <w:szCs w:val="20"/>
        </w:rPr>
      </w:r>
      <w:r>
        <w:rPr>
          <w:b/>
          <w:sz w:val="22"/>
          <w:szCs w:val="20"/>
        </w:rPr>
        <w:fldChar w:fldCharType="separate"/>
      </w:r>
      <w:r>
        <w:rPr>
          <w:b/>
          <w:sz w:val="22"/>
          <w:szCs w:val="20"/>
        </w:rPr>
        <w:fldChar w:fldCharType="end"/>
      </w:r>
      <w:r>
        <w:rPr>
          <w:b/>
          <w:sz w:val="22"/>
          <w:szCs w:val="20"/>
        </w:rPr>
        <w:t xml:space="preserve"> No</w:t>
      </w:r>
    </w:p>
    <w:p w14:paraId="50EA6CA8" w14:textId="77777777" w:rsidR="00BD37C3" w:rsidRDefault="00BD37C3" w:rsidP="00BD37C3">
      <w:pPr>
        <w:spacing w:after="120"/>
        <w:ind w:left="10"/>
        <w:rPr>
          <w:b/>
          <w:sz w:val="20"/>
          <w:szCs w:val="20"/>
        </w:rPr>
      </w:pPr>
      <w:r w:rsidRPr="00991A5A">
        <w:rPr>
          <w:i/>
          <w:sz w:val="20"/>
        </w:rPr>
        <w:t>(</w:t>
      </w:r>
      <w:proofErr w:type="gramStart"/>
      <w:r w:rsidRPr="00991A5A">
        <w:rPr>
          <w:i/>
          <w:sz w:val="20"/>
        </w:rPr>
        <w:t>refer</w:t>
      </w:r>
      <w:proofErr w:type="gramEnd"/>
      <w:r w:rsidRPr="00991A5A">
        <w:rPr>
          <w:i/>
          <w:sz w:val="20"/>
        </w:rPr>
        <w:t xml:space="preserve"> to 2.2 of the New or altered interventional procedures, technologies including devices, implants, Point of Care (POC) diagnostics </w:t>
      </w:r>
      <w:r>
        <w:rPr>
          <w:i/>
          <w:sz w:val="20"/>
        </w:rPr>
        <w:t>and treatments – safe introduction into clinical practice Procedure)</w:t>
      </w:r>
    </w:p>
    <w:p w14:paraId="4C575826" w14:textId="77777777" w:rsidR="00BD37C3" w:rsidRDefault="00BD37C3" w:rsidP="00BD37C3">
      <w:pPr>
        <w:ind w:left="20"/>
        <w:rPr>
          <w:color w:val="0562C1"/>
        </w:rPr>
      </w:pPr>
      <w:r>
        <w:rPr>
          <w:rFonts w:eastAsia="Calibri"/>
          <w:b/>
          <w:bCs/>
        </w:rPr>
        <w:t xml:space="preserve">If yes, </w:t>
      </w:r>
      <w:r>
        <w:rPr>
          <w:rFonts w:eastAsia="Calibri"/>
          <w:bCs/>
        </w:rPr>
        <w:t xml:space="preserve">request applicant send signed form (electronic and/or scanned approvals are acceptable) and any supporting documentation via email to </w:t>
      </w:r>
      <w:hyperlink r:id="rId12" w:history="1">
        <w:r>
          <w:rPr>
            <w:color w:val="0562C1"/>
            <w:u w:val="single"/>
          </w:rPr>
          <w:t>SESLHD-</w:t>
        </w:r>
      </w:hyperlink>
      <w:r>
        <w:rPr>
          <w:color w:val="0562C1"/>
        </w:rPr>
        <w:t xml:space="preserve"> </w:t>
      </w:r>
      <w:hyperlink r:id="rId13" w:history="1">
        <w:r>
          <w:rPr>
            <w:color w:val="0562C1"/>
            <w:spacing w:val="-2"/>
            <w:u w:val="single"/>
          </w:rPr>
          <w:t>ClinicalGovernanceandMedicalServices@health.nsw.gov.au</w:t>
        </w:r>
      </w:hyperlink>
    </w:p>
    <w:p w14:paraId="4DDD91F4" w14:textId="77777777" w:rsidR="00BD37C3" w:rsidRPr="005B4AD5" w:rsidRDefault="00BD37C3" w:rsidP="00BD37C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color w:val="1F3863"/>
          <w:sz w:val="28"/>
        </w:rPr>
      </w:pPr>
      <w:r>
        <w:rPr>
          <w:color w:val="0562C1"/>
        </w:rPr>
        <w:br w:type="page"/>
      </w:r>
      <w:r w:rsidRPr="005B4AD5">
        <w:rPr>
          <w:rFonts w:eastAsia="Calibri"/>
          <w:b/>
          <w:color w:val="1F3863"/>
          <w:sz w:val="28"/>
        </w:rPr>
        <w:lastRenderedPageBreak/>
        <w:t>DISTRICT ADVICE</w:t>
      </w:r>
    </w:p>
    <w:p w14:paraId="483529E9" w14:textId="77777777" w:rsidR="00BD37C3" w:rsidRPr="005B4AD5" w:rsidRDefault="00BD37C3" w:rsidP="00BD37C3">
      <w:pPr>
        <w:ind w:left="720"/>
        <w:rPr>
          <w:b/>
          <w:color w:val="1F3863"/>
        </w:rPr>
      </w:pPr>
      <w:r w:rsidRPr="005B4AD5">
        <w:rPr>
          <w:b/>
          <w:color w:val="1F3863"/>
        </w:rPr>
        <w:t>FOR COMPLETION BY DIRECTOR, CLINICAL GOVERANCE AND MEDICAL SERVICES</w:t>
      </w:r>
    </w:p>
    <w:tbl>
      <w:tblPr>
        <w:tblW w:w="9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7816"/>
      </w:tblGrid>
      <w:tr w:rsidR="00BD37C3" w14:paraId="769F50DC" w14:textId="77777777" w:rsidTr="00E0370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B8B" w14:textId="77777777" w:rsidR="00BD37C3" w:rsidRDefault="00BD37C3" w:rsidP="00BD37C3">
            <w:pPr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Credentialing and specific scope of practice requirements:</w:t>
            </w:r>
          </w:p>
          <w:p w14:paraId="1D488C8E" w14:textId="182E9CA4" w:rsidR="00BD37C3" w:rsidRDefault="00BD37C3" w:rsidP="00E03708">
            <w:pPr>
              <w:rPr>
                <w:sz w:val="20"/>
                <w:szCs w:val="20"/>
              </w:rPr>
            </w:pPr>
          </w:p>
          <w:p w14:paraId="0344DAE3" w14:textId="77777777" w:rsidR="00BD37C3" w:rsidRDefault="00BD37C3" w:rsidP="00BD37C3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  </w:t>
            </w:r>
            <w:r>
              <w:rPr>
                <w:b/>
                <w:sz w:val="22"/>
                <w:szCs w:val="18"/>
              </w:rPr>
              <w:sym w:font="Wingdings" w:char="F0A8"/>
            </w:r>
            <w:r>
              <w:rPr>
                <w:b/>
                <w:sz w:val="22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   NO   </w:t>
            </w:r>
            <w:r>
              <w:rPr>
                <w:b/>
                <w:sz w:val="22"/>
                <w:szCs w:val="18"/>
              </w:rPr>
              <w:sym w:font="Wingdings" w:char="F0A8"/>
            </w:r>
          </w:p>
          <w:p w14:paraId="038DEBE5" w14:textId="77777777" w:rsidR="00BD37C3" w:rsidRDefault="00BD37C3" w:rsidP="00E0370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D37C3" w14:paraId="440860FB" w14:textId="77777777" w:rsidTr="00E0370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03F" w14:textId="0E7A37BB" w:rsidR="00BD37C3" w:rsidRDefault="00BD37C3" w:rsidP="00581936">
            <w:pPr>
              <w:tabs>
                <w:tab w:val="left" w:pos="3045"/>
              </w:tabs>
              <w:spacing w:line="276" w:lineRule="auto"/>
              <w:ind w:left="1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COMMENTS:</w:t>
            </w:r>
            <w:r w:rsidR="00581936">
              <w:rPr>
                <w:rFonts w:eastAsia="Calibri"/>
                <w:b/>
                <w:sz w:val="20"/>
                <w:szCs w:val="20"/>
              </w:rPr>
              <w:tab/>
            </w:r>
          </w:p>
          <w:p w14:paraId="4BF2FE08" w14:textId="77777777" w:rsidR="00BD37C3" w:rsidRDefault="00BD37C3" w:rsidP="00581936">
            <w:pPr>
              <w:spacing w:line="276" w:lineRule="auto"/>
              <w:ind w:left="0" w:firstLine="0"/>
              <w:rPr>
                <w:rFonts w:eastAsia="Calibri"/>
                <w:sz w:val="20"/>
                <w:szCs w:val="20"/>
              </w:rPr>
            </w:pPr>
          </w:p>
        </w:tc>
      </w:tr>
      <w:tr w:rsidR="00BD37C3" w14:paraId="450C97DB" w14:textId="77777777" w:rsidTr="00E0370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7D627D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Name: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381F11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11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1E7FEA3F" w14:textId="77777777" w:rsidTr="00E0370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2A8DBE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Date: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8C7C0D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11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072D5029" w14:textId="77777777" w:rsidTr="00E0370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4A3F8A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39" w:firstLine="14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Signature: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7746401" w14:textId="77777777" w:rsidR="00BD37C3" w:rsidRDefault="00BD37C3" w:rsidP="00E03708">
            <w:pPr>
              <w:tabs>
                <w:tab w:val="left" w:pos="1620"/>
              </w:tabs>
              <w:spacing w:after="200" w:line="276" w:lineRule="auto"/>
              <w:ind w:left="111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</w:tbl>
    <w:p w14:paraId="7068E78B" w14:textId="77777777" w:rsidR="00BD37C3" w:rsidRDefault="00BD37C3" w:rsidP="00BD37C3">
      <w:pPr>
        <w:rPr>
          <w:sz w:val="20"/>
          <w:szCs w:val="20"/>
        </w:rPr>
      </w:pPr>
    </w:p>
    <w:p w14:paraId="0387B79C" w14:textId="77777777" w:rsidR="00BD37C3" w:rsidRPr="005B4AD5" w:rsidRDefault="00BD37C3" w:rsidP="00BD37C3">
      <w:pPr>
        <w:ind w:left="720"/>
        <w:rPr>
          <w:b/>
          <w:color w:val="1F3863"/>
        </w:rPr>
      </w:pPr>
      <w:r w:rsidRPr="005B4AD5">
        <w:rPr>
          <w:b/>
          <w:color w:val="1F3863"/>
        </w:rPr>
        <w:t>FOR COMPLETION BY RELEVANT CLINICAL STREAM/S:</w:t>
      </w:r>
    </w:p>
    <w:tbl>
      <w:tblPr>
        <w:tblW w:w="9330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6379"/>
      </w:tblGrid>
      <w:tr w:rsidR="00BD37C3" w14:paraId="64356616" w14:textId="77777777" w:rsidTr="00E03708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89B95BF" w14:textId="77777777" w:rsidR="00BD37C3" w:rsidRPr="00F623FC" w:rsidRDefault="00BD37C3" w:rsidP="00E03708">
            <w:pPr>
              <w:rPr>
                <w:sz w:val="22"/>
              </w:rPr>
            </w:pPr>
            <w:r w:rsidRPr="00F623FC">
              <w:rPr>
                <w:sz w:val="22"/>
              </w:rPr>
              <w:t>Stream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6B18" w14:textId="77777777" w:rsidR="00BD37C3" w:rsidRPr="00F623FC" w:rsidRDefault="00BD37C3" w:rsidP="00E03708">
            <w:pPr>
              <w:rPr>
                <w:b/>
                <w:color w:val="1F4E79"/>
                <w:sz w:val="22"/>
              </w:rPr>
            </w:pPr>
          </w:p>
        </w:tc>
      </w:tr>
      <w:tr w:rsidR="00BD37C3" w14:paraId="5A1929BC" w14:textId="77777777" w:rsidTr="00E03708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F9A492F" w14:textId="77777777" w:rsidR="00BD37C3" w:rsidRPr="00F623FC" w:rsidRDefault="00BD37C3" w:rsidP="00E03708">
            <w:pPr>
              <w:rPr>
                <w:sz w:val="22"/>
              </w:rPr>
            </w:pPr>
            <w:r w:rsidRPr="00F623FC">
              <w:rPr>
                <w:sz w:val="22"/>
              </w:rPr>
              <w:t>Consideration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7F32" w14:textId="77777777" w:rsidR="00BD37C3" w:rsidRPr="00F623FC" w:rsidRDefault="00BD37C3" w:rsidP="00E03708">
            <w:pPr>
              <w:rPr>
                <w:sz w:val="22"/>
              </w:rPr>
            </w:pPr>
            <w:r w:rsidRPr="00F623FC">
              <w:rPr>
                <w:sz w:val="22"/>
              </w:rPr>
              <w:sym w:font="Wingdings" w:char="F0A8"/>
            </w:r>
            <w:r w:rsidRPr="00F623FC">
              <w:rPr>
                <w:sz w:val="22"/>
              </w:rPr>
              <w:t xml:space="preserve"> clinically recommended  </w:t>
            </w:r>
          </w:p>
          <w:p w14:paraId="677A6306" w14:textId="77777777" w:rsidR="00BD37C3" w:rsidRPr="00F623FC" w:rsidRDefault="00BD37C3" w:rsidP="00E03708">
            <w:pPr>
              <w:rPr>
                <w:sz w:val="22"/>
              </w:rPr>
            </w:pPr>
            <w:r w:rsidRPr="00F623FC">
              <w:rPr>
                <w:sz w:val="22"/>
              </w:rPr>
              <w:sym w:font="Wingdings" w:char="F0A8"/>
            </w:r>
            <w:r w:rsidRPr="00F623FC">
              <w:rPr>
                <w:sz w:val="22"/>
              </w:rPr>
              <w:t xml:space="preserve"> clinically not recommended</w:t>
            </w:r>
          </w:p>
          <w:p w14:paraId="5D35D06B" w14:textId="77777777" w:rsidR="00BD37C3" w:rsidRPr="00F623FC" w:rsidRDefault="00BD37C3" w:rsidP="00E03708">
            <w:pPr>
              <w:rPr>
                <w:i/>
                <w:sz w:val="22"/>
              </w:rPr>
            </w:pPr>
            <w:r w:rsidRPr="00F623FC">
              <w:rPr>
                <w:i/>
                <w:sz w:val="22"/>
              </w:rPr>
              <w:t>Comments:</w:t>
            </w:r>
          </w:p>
          <w:p w14:paraId="748980A5" w14:textId="77777777" w:rsidR="00BD37C3" w:rsidRPr="00F623FC" w:rsidRDefault="00BD37C3" w:rsidP="00E03708">
            <w:pPr>
              <w:rPr>
                <w:color w:val="1F4E79"/>
                <w:sz w:val="22"/>
              </w:rPr>
            </w:pPr>
          </w:p>
        </w:tc>
      </w:tr>
    </w:tbl>
    <w:p w14:paraId="1262EB70" w14:textId="77777777" w:rsidR="00BD37C3" w:rsidRPr="00991A5A" w:rsidRDefault="00BD37C3" w:rsidP="00BD37C3">
      <w:pPr>
        <w:rPr>
          <w:b/>
          <w:color w:val="1F4E79"/>
          <w:szCs w:val="20"/>
        </w:rPr>
      </w:pPr>
    </w:p>
    <w:p w14:paraId="77EEEEDE" w14:textId="77777777" w:rsidR="00BD37C3" w:rsidRPr="005B4AD5" w:rsidRDefault="00BD37C3" w:rsidP="00BD37C3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color w:val="1F3863"/>
          <w:sz w:val="28"/>
        </w:rPr>
      </w:pPr>
      <w:r w:rsidRPr="005B4AD5">
        <w:rPr>
          <w:rFonts w:eastAsia="Calibri"/>
          <w:b/>
          <w:color w:val="1F3863"/>
          <w:sz w:val="28"/>
        </w:rPr>
        <w:t xml:space="preserve">DISTRICT APPROVALS </w:t>
      </w:r>
    </w:p>
    <w:p w14:paraId="244EA9EB" w14:textId="77777777" w:rsidR="00BD37C3" w:rsidRPr="005B4AD5" w:rsidRDefault="00BD37C3" w:rsidP="00BD37C3">
      <w:pPr>
        <w:ind w:left="720"/>
        <w:rPr>
          <w:b/>
          <w:color w:val="1F3863"/>
        </w:rPr>
      </w:pPr>
      <w:r w:rsidRPr="005B4AD5">
        <w:rPr>
          <w:b/>
          <w:color w:val="1F3863"/>
        </w:rPr>
        <w:t>FOR COMPLETION BY THE CLINICAL GOVERANCE AND MEDICAL SERVICES DIRECTORATE</w:t>
      </w:r>
    </w:p>
    <w:p w14:paraId="78D96C2B" w14:textId="77777777" w:rsidR="00BD37C3" w:rsidRPr="000226C0" w:rsidRDefault="00BD37C3" w:rsidP="00BD37C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ab/>
        <w:t>Date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application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received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Clinical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Governance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Medical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Services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Directorate</w:t>
      </w:r>
      <w:r w:rsidRPr="000226C0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</w:t>
      </w:r>
      <w:r w:rsidRPr="000226C0">
        <w:rPr>
          <w:sz w:val="20"/>
          <w:szCs w:val="20"/>
        </w:rPr>
        <w:t>_____</w:t>
      </w:r>
    </w:p>
    <w:p w14:paraId="4817989E" w14:textId="77777777" w:rsidR="00BD37C3" w:rsidRPr="005B4AD5" w:rsidRDefault="00BD37C3" w:rsidP="00BD37C3">
      <w:pPr>
        <w:ind w:left="720"/>
        <w:rPr>
          <w:b/>
          <w:color w:val="1F3863"/>
        </w:rPr>
      </w:pPr>
    </w:p>
    <w:p w14:paraId="4C46CDEC" w14:textId="77777777" w:rsidR="00BD37C3" w:rsidRPr="005B4AD5" w:rsidRDefault="00BD37C3" w:rsidP="00BD37C3">
      <w:pPr>
        <w:ind w:left="720"/>
        <w:rPr>
          <w:b/>
          <w:color w:val="1F3863"/>
        </w:rPr>
      </w:pPr>
      <w:r w:rsidRPr="005B4AD5">
        <w:rPr>
          <w:b/>
          <w:color w:val="1F3863"/>
        </w:rPr>
        <w:t>FOR COMPLETION BY CLINICAL AND QUALITY COUNCIL SECRETARIAT:</w:t>
      </w:r>
    </w:p>
    <w:tbl>
      <w:tblPr>
        <w:tblW w:w="934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4242"/>
      </w:tblGrid>
      <w:tr w:rsidR="00BD37C3" w14:paraId="4CB1637A" w14:textId="77777777" w:rsidTr="00E03708">
        <w:trPr>
          <w:trHeight w:val="8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56BF7C" w14:textId="77777777" w:rsidR="00BD37C3" w:rsidRDefault="00BD37C3" w:rsidP="00E03708">
            <w:pPr>
              <w:rPr>
                <w:sz w:val="22"/>
              </w:rPr>
            </w:pPr>
            <w:r>
              <w:rPr>
                <w:sz w:val="22"/>
              </w:rPr>
              <w:t>Clinical and Quality Council consideration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F57" w14:textId="77777777" w:rsidR="00BD37C3" w:rsidRDefault="00BD37C3" w:rsidP="00E03708">
            <w:pPr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Approved </w:t>
            </w:r>
          </w:p>
          <w:p w14:paraId="1AAB0789" w14:textId="77777777" w:rsidR="00BD37C3" w:rsidRDefault="00BD37C3" w:rsidP="00E03708">
            <w:pPr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Not Approved  </w:t>
            </w:r>
          </w:p>
          <w:p w14:paraId="2E4CDED3" w14:textId="77777777" w:rsidR="00BD37C3" w:rsidRDefault="00BD37C3" w:rsidP="00E0370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Comments:</w:t>
            </w:r>
          </w:p>
          <w:p w14:paraId="560D0623" w14:textId="77777777" w:rsidR="00BD37C3" w:rsidRDefault="00BD37C3" w:rsidP="00E03708">
            <w:pPr>
              <w:rPr>
                <w:sz w:val="22"/>
              </w:rPr>
            </w:pPr>
          </w:p>
        </w:tc>
      </w:tr>
      <w:tr w:rsidR="00BD37C3" w14:paraId="77B6C70F" w14:textId="77777777" w:rsidTr="00E0370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C421556" w14:textId="77777777" w:rsidR="00BD37C3" w:rsidRDefault="00BD37C3" w:rsidP="00E03708">
            <w:pPr>
              <w:ind w:left="31"/>
              <w:rPr>
                <w:sz w:val="22"/>
              </w:rPr>
            </w:pPr>
            <w:r>
              <w:rPr>
                <w:sz w:val="22"/>
              </w:rPr>
              <w:t>Signature of Chairperson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722A" w14:textId="77777777" w:rsidR="00BD37C3" w:rsidRDefault="00BD37C3" w:rsidP="00E03708">
            <w:pPr>
              <w:ind w:left="38"/>
              <w:rPr>
                <w:sz w:val="22"/>
              </w:rPr>
            </w:pPr>
            <w:r>
              <w:rPr>
                <w:rFonts w:eastAsia="Calibri"/>
                <w:b/>
                <w:sz w:val="22"/>
              </w:rPr>
              <w:t>Name: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7AA5" w14:textId="77777777" w:rsidR="00BD37C3" w:rsidRDefault="00BD37C3" w:rsidP="00E03708">
            <w:pPr>
              <w:spacing w:after="160" w:line="256" w:lineRule="auto"/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328071B1" w14:textId="77777777" w:rsidTr="00E03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705A" w14:textId="77777777" w:rsidR="00BD37C3" w:rsidRDefault="00BD37C3" w:rsidP="00E03708">
            <w:pPr>
              <w:spacing w:line="256" w:lineRule="auto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07BC" w14:textId="77777777" w:rsidR="00BD37C3" w:rsidRDefault="00BD37C3" w:rsidP="00E03708">
            <w:pPr>
              <w:ind w:left="38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Date: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8560" w14:textId="77777777" w:rsidR="00BD37C3" w:rsidRDefault="00BD37C3" w:rsidP="00E03708">
            <w:pPr>
              <w:spacing w:after="160" w:line="256" w:lineRule="auto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  <w:tr w:rsidR="00BD37C3" w14:paraId="1FB1FE19" w14:textId="77777777" w:rsidTr="00E03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6786" w14:textId="77777777" w:rsidR="00BD37C3" w:rsidRDefault="00BD37C3" w:rsidP="00E03708">
            <w:pPr>
              <w:spacing w:line="256" w:lineRule="auto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3974" w14:textId="77777777" w:rsidR="00BD37C3" w:rsidRDefault="00BD37C3" w:rsidP="00E03708">
            <w:pPr>
              <w:ind w:left="38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Signature: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CC57" w14:textId="77777777" w:rsidR="00BD37C3" w:rsidRDefault="00BD37C3" w:rsidP="00E03708">
            <w:pPr>
              <w:spacing w:after="160" w:line="256" w:lineRule="auto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eastAsia="Calibri"/>
                <w:b/>
                <w:sz w:val="22"/>
                <w:szCs w:val="20"/>
              </w:rPr>
            </w:r>
            <w:r>
              <w:rPr>
                <w:rFonts w:eastAsia="Calibri"/>
                <w:b/>
                <w:sz w:val="22"/>
                <w:szCs w:val="20"/>
              </w:rPr>
              <w:fldChar w:fldCharType="separate"/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noProof/>
                <w:sz w:val="22"/>
                <w:szCs w:val="20"/>
              </w:rPr>
              <w:t> </w:t>
            </w:r>
            <w:r>
              <w:rPr>
                <w:rFonts w:eastAsia="Calibri"/>
                <w:b/>
                <w:sz w:val="22"/>
                <w:szCs w:val="20"/>
              </w:rPr>
              <w:fldChar w:fldCharType="end"/>
            </w:r>
          </w:p>
        </w:tc>
      </w:tr>
    </w:tbl>
    <w:p w14:paraId="2BD0A52E" w14:textId="77777777" w:rsidR="00BD37C3" w:rsidRPr="005B4AD5" w:rsidRDefault="00BD37C3" w:rsidP="00BD37C3">
      <w:pPr>
        <w:ind w:left="720"/>
        <w:rPr>
          <w:b/>
          <w:color w:val="1F3863"/>
        </w:rPr>
      </w:pPr>
      <w:r w:rsidRPr="005B4AD5">
        <w:rPr>
          <w:b/>
          <w:color w:val="1F3863"/>
        </w:rPr>
        <w:t>FOR COMPLETION BY CLINICAL GOVERANCE AND MEDICAL SERVICES DIRECTORATE</w:t>
      </w:r>
    </w:p>
    <w:p w14:paraId="7E5D941F" w14:textId="77777777" w:rsidR="00BD37C3" w:rsidRPr="00991A5A" w:rsidRDefault="00BD37C3" w:rsidP="00BD37C3">
      <w:pPr>
        <w:spacing w:after="120"/>
        <w:ind w:left="731" w:hanging="11"/>
        <w:rPr>
          <w:b/>
          <w:color w:val="1F4E79"/>
          <w:szCs w:val="20"/>
        </w:rPr>
      </w:pPr>
      <w:r w:rsidRPr="00991A5A">
        <w:rPr>
          <w:szCs w:val="20"/>
        </w:rPr>
        <w:t>Data applicant notified of outcome</w:t>
      </w:r>
      <w:proofErr w:type="gramStart"/>
      <w:r w:rsidRPr="00991A5A">
        <w:rPr>
          <w:b/>
          <w:szCs w:val="20"/>
        </w:rPr>
        <w:t>:</w:t>
      </w:r>
      <w:r w:rsidRPr="00991A5A">
        <w:rPr>
          <w:szCs w:val="20"/>
        </w:rPr>
        <w:t>_</w:t>
      </w:r>
      <w:proofErr w:type="gramEnd"/>
      <w:r w:rsidRPr="00991A5A">
        <w:rPr>
          <w:szCs w:val="20"/>
        </w:rPr>
        <w:t xml:space="preserve">__________________________________ </w:t>
      </w:r>
    </w:p>
    <w:p w14:paraId="6708753A" w14:textId="77777777" w:rsidR="00BD37C3" w:rsidRPr="00991A5A" w:rsidRDefault="00BD37C3" w:rsidP="00BD37C3">
      <w:pPr>
        <w:ind w:left="720"/>
        <w:rPr>
          <w:b/>
          <w:color w:val="1F4E79"/>
          <w:szCs w:val="20"/>
        </w:rPr>
      </w:pPr>
      <w:r>
        <w:rPr>
          <w:b/>
          <w:i/>
          <w:sz w:val="18"/>
          <w:szCs w:val="20"/>
        </w:rPr>
        <w:tab/>
        <w:t>Copy of notification to be provided to the Facility General Manager and Director Clinical Services</w:t>
      </w:r>
    </w:p>
    <w:p w14:paraId="15442725" w14:textId="50A6572B" w:rsidR="00BD37C3" w:rsidRPr="005B4AD5" w:rsidRDefault="00BD37C3" w:rsidP="00581936">
      <w:pPr>
        <w:ind w:left="720"/>
        <w:rPr>
          <w:b/>
          <w:color w:val="1F3863"/>
        </w:rPr>
      </w:pPr>
      <w:r w:rsidRPr="005B4AD5">
        <w:rPr>
          <w:b/>
          <w:color w:val="1F3863"/>
        </w:rPr>
        <w:t xml:space="preserve">FOLLOW-UP ACTIONS 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3174"/>
        <w:gridCol w:w="2977"/>
      </w:tblGrid>
      <w:tr w:rsidR="00BD37C3" w14:paraId="2BE2DD1E" w14:textId="77777777" w:rsidTr="00E0370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3A55EC8" w14:textId="186AE32A" w:rsidR="00BD37C3" w:rsidRDefault="00581936" w:rsidP="00581936">
            <w:pPr>
              <w:ind w:left="31"/>
            </w:pPr>
            <w:r>
              <w:t xml:space="preserve">Approval letter to applicant </w:t>
            </w:r>
          </w:p>
        </w:tc>
        <w:tc>
          <w:tcPr>
            <w:tcW w:w="6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047C" w14:textId="77777777" w:rsidR="00BD37C3" w:rsidRDefault="00BD37C3" w:rsidP="00E03708">
            <w:pPr>
              <w:ind w:left="33"/>
            </w:pPr>
            <w:r>
              <w:t xml:space="preserve">Date: </w:t>
            </w:r>
          </w:p>
        </w:tc>
      </w:tr>
      <w:tr w:rsidR="00BD37C3" w14:paraId="3059D3F3" w14:textId="77777777" w:rsidTr="00E03708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9499A18" w14:textId="77777777" w:rsidR="00BD37C3" w:rsidRDefault="00BD37C3" w:rsidP="00E03708">
            <w:pPr>
              <w:tabs>
                <w:tab w:val="left" w:pos="1095"/>
              </w:tabs>
              <w:ind w:left="31"/>
            </w:pPr>
            <w:r>
              <w:t>Progress reports:</w:t>
            </w:r>
          </w:p>
          <w:p w14:paraId="57A96E86" w14:textId="77777777" w:rsidR="00BD37C3" w:rsidRDefault="00BD37C3" w:rsidP="00E03708">
            <w:pPr>
              <w:tabs>
                <w:tab w:val="left" w:pos="1095"/>
              </w:tabs>
              <w:ind w:left="31"/>
            </w:pPr>
            <w:r>
              <w:t xml:space="preserve">First  </w:t>
            </w:r>
          </w:p>
          <w:p w14:paraId="1A01E26C" w14:textId="77777777" w:rsidR="00BD37C3" w:rsidRDefault="00BD37C3" w:rsidP="00E03708">
            <w:pPr>
              <w:tabs>
                <w:tab w:val="left" w:pos="1095"/>
              </w:tabs>
              <w:ind w:left="31"/>
            </w:pPr>
            <w:r>
              <w:t xml:space="preserve">Second </w:t>
            </w:r>
          </w:p>
          <w:p w14:paraId="5558179C" w14:textId="77777777" w:rsidR="00BD37C3" w:rsidRDefault="00BD37C3" w:rsidP="00E03708">
            <w:pPr>
              <w:tabs>
                <w:tab w:val="left" w:pos="1095"/>
              </w:tabs>
              <w:ind w:left="31"/>
            </w:pPr>
            <w:r>
              <w:t xml:space="preserve">Third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  <w:hideMark/>
          </w:tcPr>
          <w:p w14:paraId="2F8E955D" w14:textId="77777777" w:rsidR="00BD37C3" w:rsidRDefault="00BD37C3" w:rsidP="00E03708">
            <w:pPr>
              <w:ind w:left="33"/>
            </w:pPr>
            <w:r>
              <w:t>Due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C04D486" w14:textId="77777777" w:rsidR="00BD37C3" w:rsidRDefault="00BD37C3" w:rsidP="00E03708">
            <w:pPr>
              <w:ind w:left="33"/>
            </w:pPr>
            <w:r>
              <w:t xml:space="preserve">Received </w:t>
            </w:r>
          </w:p>
        </w:tc>
      </w:tr>
      <w:tr w:rsidR="00BD37C3" w14:paraId="52792395" w14:textId="77777777" w:rsidTr="00E03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DEC2" w14:textId="77777777" w:rsidR="00BD37C3" w:rsidRDefault="00BD37C3" w:rsidP="00E03708">
            <w:pPr>
              <w:spacing w:line="256" w:lineRule="auto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8264E8" w14:textId="77777777" w:rsidR="00BD37C3" w:rsidRDefault="00BD37C3" w:rsidP="00E03708">
            <w:pPr>
              <w:ind w:left="33"/>
            </w:pPr>
            <w:r>
              <w:t xml:space="preserve">Date: </w:t>
            </w:r>
          </w:p>
          <w:p w14:paraId="6B660D78" w14:textId="77777777" w:rsidR="00BD37C3" w:rsidRDefault="00BD37C3" w:rsidP="00E03708">
            <w:pPr>
              <w:ind w:left="33"/>
            </w:pPr>
            <w:r>
              <w:t xml:space="preserve">Date: </w:t>
            </w:r>
          </w:p>
          <w:p w14:paraId="451F9D45" w14:textId="77777777" w:rsidR="00BD37C3" w:rsidRDefault="00BD37C3" w:rsidP="00E03708">
            <w:pPr>
              <w:ind w:left="33"/>
            </w:pPr>
            <w:r>
              <w:t xml:space="preserve">Date: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E13076" w14:textId="77777777" w:rsidR="00BD37C3" w:rsidRDefault="00BD37C3" w:rsidP="00E03708">
            <w:pPr>
              <w:ind w:left="33"/>
            </w:pPr>
            <w:r>
              <w:t xml:space="preserve">Date: </w:t>
            </w:r>
          </w:p>
          <w:p w14:paraId="220D1B40" w14:textId="77777777" w:rsidR="00BD37C3" w:rsidRDefault="00BD37C3" w:rsidP="00E03708">
            <w:pPr>
              <w:ind w:left="33"/>
            </w:pPr>
            <w:r>
              <w:t xml:space="preserve">Date: </w:t>
            </w:r>
          </w:p>
          <w:p w14:paraId="6BDB2DCE" w14:textId="086EEACD" w:rsidR="00BD37C3" w:rsidRDefault="00BD37C3" w:rsidP="00581936">
            <w:pPr>
              <w:ind w:left="33"/>
            </w:pPr>
            <w:r>
              <w:t>Date:</w:t>
            </w:r>
          </w:p>
        </w:tc>
      </w:tr>
    </w:tbl>
    <w:p w14:paraId="054062FA" w14:textId="77777777" w:rsidR="00581936" w:rsidRDefault="00581936" w:rsidP="00581936">
      <w:pPr>
        <w:ind w:left="0" w:firstLine="0"/>
      </w:pPr>
    </w:p>
    <w:sectPr w:rsidR="00581936" w:rsidSect="00486213">
      <w:headerReference w:type="default" r:id="rId14"/>
      <w:footerReference w:type="default" r:id="rId15"/>
      <w:pgSz w:w="11906" w:h="16838"/>
      <w:pgMar w:top="2127" w:right="991" w:bottom="426" w:left="851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E3B19" w14:textId="77777777" w:rsidR="00DB677D" w:rsidRDefault="00DB677D" w:rsidP="00486213">
      <w:pPr>
        <w:spacing w:after="0" w:line="240" w:lineRule="auto"/>
      </w:pPr>
      <w:r>
        <w:separator/>
      </w:r>
    </w:p>
  </w:endnote>
  <w:endnote w:type="continuationSeparator" w:id="0">
    <w:p w14:paraId="200405EF" w14:textId="77777777" w:rsidR="00DB677D" w:rsidRDefault="00DB677D" w:rsidP="0048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01F57" w14:textId="58FAEBD3" w:rsidR="00486213" w:rsidRPr="00402A40" w:rsidRDefault="00402A40" w:rsidP="00486213">
    <w:pPr>
      <w:spacing w:after="160" w:line="259" w:lineRule="auto"/>
      <w:ind w:left="0" w:firstLine="0"/>
      <w:rPr>
        <w:sz w:val="20"/>
        <w:szCs w:val="20"/>
      </w:rPr>
    </w:pPr>
    <w:r w:rsidRPr="00402A40">
      <w:rPr>
        <w:sz w:val="20"/>
        <w:szCs w:val="20"/>
      </w:rPr>
      <w:t>F294</w:t>
    </w:r>
    <w:r w:rsidRPr="00402A40">
      <w:rPr>
        <w:sz w:val="20"/>
        <w:szCs w:val="20"/>
      </w:rPr>
      <w:tab/>
    </w:r>
    <w:r w:rsidRPr="00402A40">
      <w:rPr>
        <w:sz w:val="20"/>
        <w:szCs w:val="20"/>
      </w:rPr>
      <w:tab/>
    </w:r>
    <w:r w:rsidRPr="00402A40">
      <w:rPr>
        <w:sz w:val="20"/>
        <w:szCs w:val="20"/>
      </w:rPr>
      <w:tab/>
    </w:r>
    <w:r w:rsidRPr="00402A40">
      <w:rPr>
        <w:sz w:val="20"/>
        <w:szCs w:val="20"/>
      </w:rPr>
      <w:tab/>
    </w:r>
    <w:r>
      <w:rPr>
        <w:sz w:val="20"/>
        <w:szCs w:val="20"/>
      </w:rPr>
      <w:tab/>
    </w:r>
    <w:r w:rsidRPr="00402A40">
      <w:rPr>
        <w:sz w:val="20"/>
        <w:szCs w:val="20"/>
      </w:rPr>
      <w:tab/>
    </w:r>
    <w:r w:rsidR="00BD37C3" w:rsidRPr="00402A40">
      <w:rPr>
        <w:sz w:val="20"/>
        <w:szCs w:val="20"/>
      </w:rPr>
      <w:t>T15/10708</w:t>
    </w:r>
    <w:r w:rsidR="00BD37C3" w:rsidRPr="00402A40">
      <w:rPr>
        <w:sz w:val="20"/>
        <w:szCs w:val="20"/>
      </w:rPr>
      <w:tab/>
    </w:r>
    <w:r w:rsidR="00BD37C3" w:rsidRPr="00402A40">
      <w:rPr>
        <w:sz w:val="20"/>
        <w:szCs w:val="20"/>
      </w:rPr>
      <w:tab/>
    </w:r>
    <w:r w:rsidR="00BD37C3" w:rsidRPr="00402A40">
      <w:rPr>
        <w:sz w:val="20"/>
        <w:szCs w:val="20"/>
      </w:rPr>
      <w:tab/>
    </w:r>
    <w:r w:rsidR="00BD37C3" w:rsidRPr="00402A40">
      <w:rPr>
        <w:sz w:val="20"/>
        <w:szCs w:val="20"/>
      </w:rPr>
      <w:tab/>
    </w:r>
    <w:r w:rsidR="00486213" w:rsidRPr="00402A40">
      <w:rPr>
        <w:sz w:val="20"/>
        <w:szCs w:val="20"/>
      </w:rPr>
      <w:t xml:space="preserve">Version: </w:t>
    </w:r>
    <w:r w:rsidR="00BD37C3" w:rsidRPr="00402A40">
      <w:rPr>
        <w:sz w:val="20"/>
        <w:szCs w:val="20"/>
      </w:rPr>
      <w:t>May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9EE17" w14:textId="77777777" w:rsidR="00DB677D" w:rsidRDefault="00DB677D" w:rsidP="00486213">
      <w:pPr>
        <w:spacing w:after="0" w:line="240" w:lineRule="auto"/>
      </w:pPr>
      <w:r>
        <w:separator/>
      </w:r>
    </w:p>
  </w:footnote>
  <w:footnote w:type="continuationSeparator" w:id="0">
    <w:p w14:paraId="0C824858" w14:textId="77777777" w:rsidR="00DB677D" w:rsidRDefault="00DB677D" w:rsidP="0048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140E" w14:textId="77777777" w:rsidR="00486213" w:rsidRDefault="00486213">
    <w:pPr>
      <w:pStyle w:val="Header"/>
    </w:pPr>
    <w:r w:rsidRPr="00486213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C96D7D" wp14:editId="027A25A3">
              <wp:simplePos x="0" y="0"/>
              <wp:positionH relativeFrom="column">
                <wp:posOffset>-96765</wp:posOffset>
              </wp:positionH>
              <wp:positionV relativeFrom="paragraph">
                <wp:posOffset>-168923</wp:posOffset>
              </wp:positionV>
              <wp:extent cx="3741420" cy="701135"/>
              <wp:effectExtent l="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1420" cy="701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61627" w14:textId="77777777" w:rsidR="00486213" w:rsidRPr="00486213" w:rsidRDefault="00486213" w:rsidP="00486213">
                          <w:pPr>
                            <w:spacing w:after="160" w:line="259" w:lineRule="auto"/>
                            <w:ind w:left="0" w:firstLine="0"/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486213">
                            <w:rPr>
                              <w:color w:val="FFFFFF" w:themeColor="background1"/>
                              <w:sz w:val="36"/>
                            </w:rPr>
                            <w:t>SESLHD New Intervention Application Form</w:t>
                          </w:r>
                        </w:p>
                        <w:p w14:paraId="0C9C8E71" w14:textId="77777777" w:rsidR="00486213" w:rsidRPr="00486213" w:rsidRDefault="00486213" w:rsidP="00486213">
                          <w:pPr>
                            <w:rPr>
                              <w:rFonts w:ascii="Century Gothic" w:hAnsi="Century Gothic"/>
                              <w:color w:val="FFFFFF" w:themeColor="background1"/>
                              <w:sz w:val="22"/>
                            </w:rPr>
                          </w:pPr>
                          <w:r w:rsidRPr="00486213">
                            <w:rPr>
                              <w:rFonts w:ascii="Century Gothic" w:hAnsi="Century Gothic"/>
                              <w:color w:val="FFFFFF" w:themeColor="background1"/>
                              <w:sz w:val="22"/>
                            </w:rPr>
                            <w:t>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96D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.6pt;margin-top:-13.3pt;width:294.6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" filled="f" stroked="f">
              <v:textbox>
                <w:txbxContent>
                  <w:p w14:paraId="07561627" w14:textId="77777777" w:rsidR="00486213" w:rsidRPr="00486213" w:rsidRDefault="00486213" w:rsidP="00486213">
                    <w:pPr>
                      <w:spacing w:after="160" w:line="259" w:lineRule="auto"/>
                      <w:ind w:left="0" w:firstLine="0"/>
                      <w:rPr>
                        <w:color w:val="FFFFFF" w:themeColor="background1"/>
                        <w:sz w:val="36"/>
                      </w:rPr>
                    </w:pPr>
                    <w:r w:rsidRPr="00486213">
                      <w:rPr>
                        <w:color w:val="FFFFFF" w:themeColor="background1"/>
                        <w:sz w:val="36"/>
                      </w:rPr>
                      <w:t>SESLHD New Intervention Application Form</w:t>
                    </w:r>
                  </w:p>
                  <w:p w14:paraId="0C9C8E71" w14:textId="77777777" w:rsidR="00486213" w:rsidRPr="00486213" w:rsidRDefault="00486213" w:rsidP="00486213">
                    <w:pPr>
                      <w:rPr>
                        <w:rFonts w:ascii="Century Gothic" w:hAnsi="Century Gothic"/>
                        <w:color w:val="FFFFFF" w:themeColor="background1"/>
                        <w:sz w:val="22"/>
                      </w:rPr>
                    </w:pPr>
                    <w:r w:rsidRPr="00486213">
                      <w:rPr>
                        <w:rFonts w:ascii="Century Gothic" w:hAnsi="Century Gothic"/>
                        <w:color w:val="FFFFFF" w:themeColor="background1"/>
                        <w:sz w:val="22"/>
                      </w:rPr>
                      <w:t>se</w:t>
                    </w:r>
                  </w:p>
                </w:txbxContent>
              </v:textbox>
            </v:shape>
          </w:pict>
        </mc:Fallback>
      </mc:AlternateContent>
    </w:r>
    <w:r w:rsidRPr="00486213">
      <w:rPr>
        <w:noProof/>
      </w:rPr>
      <w:drawing>
        <wp:anchor distT="0" distB="0" distL="114300" distR="114300" simplePos="0" relativeHeight="251660288" behindDoc="0" locked="0" layoutInCell="1" allowOverlap="1" wp14:anchorId="23028DCC" wp14:editId="34068BB3">
          <wp:simplePos x="0" y="0"/>
          <wp:positionH relativeFrom="column">
            <wp:posOffset>3966845</wp:posOffset>
          </wp:positionH>
          <wp:positionV relativeFrom="paragraph">
            <wp:posOffset>-187325</wp:posOffset>
          </wp:positionV>
          <wp:extent cx="2708910" cy="70993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W Health South East Sydney LHD - col grad white 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910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62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A3288" wp14:editId="3FE189D0">
              <wp:simplePos x="0" y="0"/>
              <wp:positionH relativeFrom="page">
                <wp:posOffset>-2823</wp:posOffset>
              </wp:positionH>
              <wp:positionV relativeFrom="paragraph">
                <wp:posOffset>-453308</wp:posOffset>
              </wp:positionV>
              <wp:extent cx="7554155" cy="1266092"/>
              <wp:effectExtent l="0" t="0" r="889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4155" cy="126609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CA0D54" id="Rectangle 1" o:spid="_x0000_s1026" style="position:absolute;margin-left:-.2pt;margin-top:-35.7pt;width:594.8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" fillcolor="#212934 [1615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3330B"/>
    <w:multiLevelType w:val="hybridMultilevel"/>
    <w:tmpl w:val="7CC8A25E"/>
    <w:lvl w:ilvl="0" w:tplc="5652FC74">
      <w:start w:val="9"/>
      <w:numFmt w:val="bullet"/>
      <w:lvlText w:val="-"/>
      <w:lvlJc w:val="left"/>
      <w:pPr>
        <w:ind w:left="383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" w15:restartNumberingAfterBreak="0">
    <w:nsid w:val="435723BB"/>
    <w:multiLevelType w:val="hybridMultilevel"/>
    <w:tmpl w:val="876CD8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36F15"/>
    <w:multiLevelType w:val="hybridMultilevel"/>
    <w:tmpl w:val="91249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E69A0"/>
    <w:multiLevelType w:val="hybridMultilevel"/>
    <w:tmpl w:val="0FCEAFDE"/>
    <w:lvl w:ilvl="0" w:tplc="5DDA00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3864" w:themeColor="accent1" w:themeShade="8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6A"/>
    <w:rsid w:val="00107A6A"/>
    <w:rsid w:val="00402A40"/>
    <w:rsid w:val="00486213"/>
    <w:rsid w:val="00555E66"/>
    <w:rsid w:val="00581936"/>
    <w:rsid w:val="00691AC3"/>
    <w:rsid w:val="00A31869"/>
    <w:rsid w:val="00BD37C3"/>
    <w:rsid w:val="00DB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AC8E5"/>
  <w15:chartTrackingRefBased/>
  <w15:docId w15:val="{471B72ED-F674-48F2-B3C1-D75CBE4C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A6A"/>
    <w:pPr>
      <w:spacing w:after="4" w:line="249" w:lineRule="auto"/>
      <w:ind w:left="730" w:hanging="10"/>
    </w:pPr>
    <w:rPr>
      <w:rFonts w:ascii="Arial" w:eastAsia="Arial" w:hAnsi="Arial" w:cs="Arial"/>
      <w:color w:val="000000"/>
      <w:sz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BD37C3"/>
    <w:pPr>
      <w:keepNext/>
      <w:spacing w:before="120" w:after="60" w:line="240" w:lineRule="auto"/>
      <w:ind w:left="0" w:firstLine="0"/>
      <w:outlineLvl w:val="0"/>
    </w:pPr>
    <w:rPr>
      <w:rFonts w:eastAsia="Times New Roman"/>
      <w:b/>
      <w:bCs/>
      <w:color w:val="auto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07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A6A"/>
    <w:rPr>
      <w:rFonts w:ascii="Arial" w:eastAsia="Arial" w:hAnsi="Arial" w:cs="Arial"/>
      <w:color w:val="000000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107A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A6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7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7A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213"/>
    <w:rPr>
      <w:rFonts w:ascii="Arial" w:eastAsia="Arial" w:hAnsi="Arial" w:cs="Arial"/>
      <w:color w:val="000000"/>
      <w:sz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213"/>
    <w:rPr>
      <w:rFonts w:ascii="Arial" w:eastAsia="Arial" w:hAnsi="Arial" w:cs="Arial"/>
      <w:color w:val="000000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BD37C3"/>
    <w:rPr>
      <w:rFonts w:ascii="Arial" w:eastAsia="Times New Roman" w:hAnsi="Arial" w:cs="Arial"/>
      <w:b/>
      <w:bCs/>
      <w:sz w:val="24"/>
      <w:szCs w:val="32"/>
    </w:rPr>
  </w:style>
  <w:style w:type="paragraph" w:customStyle="1" w:styleId="TableParagraph">
    <w:name w:val="Table Paragraph"/>
    <w:basedOn w:val="Normal"/>
    <w:uiPriority w:val="1"/>
    <w:qFormat/>
    <w:rsid w:val="00BD37C3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eastAsia="Times New Roman"/>
      <w:color w:val="auto"/>
      <w:szCs w:val="24"/>
    </w:rPr>
  </w:style>
  <w:style w:type="paragraph" w:styleId="BodyText">
    <w:name w:val="Body Text"/>
    <w:basedOn w:val="Normal"/>
    <w:link w:val="BodyTextChar"/>
    <w:uiPriority w:val="1"/>
    <w:qFormat/>
    <w:rsid w:val="00BD37C3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eastAsia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37C3"/>
    <w:rPr>
      <w:rFonts w:ascii="Arial" w:eastAsia="Times New Roman" w:hAnsi="Arial" w:cs="Arial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LHD-ClinicalGovernanceandMedicalServices@health.nsw.gov.au" TargetMode="External"/><Relationship Id="rId13" Type="http://schemas.openxmlformats.org/officeDocument/2006/relationships/hyperlink" Target="mailto:SESLHD-ClinicalGovernanceandMedicalServices@health.nsw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SLHD-ClinicalGovernanceandMedicalServices@health.nsw.gov.au" TargetMode="External"/><Relationship Id="rId12" Type="http://schemas.openxmlformats.org/officeDocument/2006/relationships/hyperlink" Target="mailto:SESLHD-ClinicalGovernanceandMedicalServices@health.nsw.gov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SLHD-ClinicalGovernanceandMedicalServices@health.nsw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ESLHD-ClinicalGovernanceandMedicalServices@health.nsw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slhd.health.nsw.gov.au/sites/default/files/2019-02/NIAP%20Business%20Case%20Template%202019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Messum</dc:creator>
  <cp:keywords/>
  <dc:description/>
  <cp:lastModifiedBy>Alicia McCulloch (South Eastern Sydney LHD)</cp:lastModifiedBy>
  <cp:revision>3</cp:revision>
  <dcterms:created xsi:type="dcterms:W3CDTF">2022-05-11T02:09:00Z</dcterms:created>
  <dcterms:modified xsi:type="dcterms:W3CDTF">2022-05-11T02:10:00Z</dcterms:modified>
</cp:coreProperties>
</file>