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1A7E7" w14:textId="77777777" w:rsidR="00D50F5F" w:rsidRP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bookmarkStart w:id="0" w:name="_GoBack"/>
      <w:r>
        <w:rPr>
          <w:rFonts w:ascii="Helvetica" w:hAnsi="Helvetica" w:cs="Helvetica"/>
          <w:b/>
          <w:color w:val="313131"/>
          <w:sz w:val="26"/>
          <w:szCs w:val="26"/>
          <w:u w:val="single"/>
        </w:rPr>
        <w:t>Question 1</w:t>
      </w:r>
    </w:p>
    <w:p w14:paraId="32E309F5"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4B01C8F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All are correct with respect to the facial nerve EXCEPT:</w:t>
      </w:r>
    </w:p>
    <w:p w14:paraId="1E872763"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41FEC64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 It exits the base of the skull via the foramen </w:t>
      </w:r>
      <w:proofErr w:type="spellStart"/>
      <w:r>
        <w:rPr>
          <w:rFonts w:ascii="Helvetica" w:hAnsi="Helvetica" w:cs="Helvetica"/>
          <w:color w:val="313131"/>
          <w:sz w:val="26"/>
          <w:szCs w:val="26"/>
        </w:rPr>
        <w:t>spinosum</w:t>
      </w:r>
      <w:proofErr w:type="spellEnd"/>
      <w:r>
        <w:rPr>
          <w:rFonts w:ascii="Helvetica" w:hAnsi="Helvetica" w:cs="Helvetica"/>
          <w:color w:val="313131"/>
          <w:sz w:val="26"/>
          <w:szCs w:val="26"/>
        </w:rPr>
        <w:t xml:space="preserve"> </w:t>
      </w:r>
    </w:p>
    <w:p w14:paraId="660945F1"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It has 5 branches exiting from the parotid gland</w:t>
      </w:r>
    </w:p>
    <w:p w14:paraId="0CCD189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It carries taste </w:t>
      </w:r>
      <w:proofErr w:type="spellStart"/>
      <w:r>
        <w:rPr>
          <w:rFonts w:ascii="Helvetica" w:hAnsi="Helvetica" w:cs="Helvetica"/>
          <w:color w:val="313131"/>
          <w:sz w:val="26"/>
          <w:szCs w:val="26"/>
        </w:rPr>
        <w:t>fibres</w:t>
      </w:r>
      <w:proofErr w:type="spellEnd"/>
      <w:r>
        <w:rPr>
          <w:rFonts w:ascii="Helvetica" w:hAnsi="Helvetica" w:cs="Helvetica"/>
          <w:color w:val="313131"/>
          <w:sz w:val="26"/>
          <w:szCs w:val="26"/>
        </w:rPr>
        <w:t xml:space="preserve"> from the anterior two thirds of the tongue</w:t>
      </w:r>
    </w:p>
    <w:p w14:paraId="33349A11" w14:textId="77777777" w:rsidR="00F035AF" w:rsidRDefault="00D50F5F" w:rsidP="00732AA9">
      <w:pPr>
        <w:spacing w:line="276" w:lineRule="auto"/>
        <w:rPr>
          <w:rFonts w:ascii="Helvetica" w:hAnsi="Helvetica" w:cs="Helvetica"/>
          <w:color w:val="313131"/>
          <w:sz w:val="26"/>
          <w:szCs w:val="26"/>
        </w:rPr>
      </w:pPr>
      <w:r>
        <w:rPr>
          <w:rFonts w:ascii="Helvetica" w:hAnsi="Helvetica" w:cs="Helvetica"/>
          <w:color w:val="313131"/>
          <w:sz w:val="26"/>
          <w:szCs w:val="26"/>
        </w:rPr>
        <w:t>d. It carries sensation from the skin of the external acoustic meatus</w:t>
      </w:r>
    </w:p>
    <w:p w14:paraId="04074FC7" w14:textId="77777777" w:rsidR="00D50F5F" w:rsidRDefault="00D50F5F" w:rsidP="00732AA9">
      <w:pPr>
        <w:spacing w:line="276" w:lineRule="auto"/>
        <w:rPr>
          <w:rFonts w:ascii="Helvetica" w:hAnsi="Helvetica" w:cs="Helvetica"/>
          <w:color w:val="313131"/>
          <w:sz w:val="26"/>
          <w:szCs w:val="26"/>
        </w:rPr>
      </w:pPr>
    </w:p>
    <w:p w14:paraId="278C315A"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A.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853 “</w:t>
      </w:r>
      <w:proofErr w:type="spellStart"/>
      <w:r>
        <w:rPr>
          <w:rFonts w:ascii="Helvetica" w:hAnsi="Helvetica" w:cs="Helvetica"/>
          <w:color w:val="313131"/>
          <w:sz w:val="26"/>
          <w:szCs w:val="26"/>
        </w:rPr>
        <w:t>stylomastoid</w:t>
      </w:r>
      <w:proofErr w:type="spellEnd"/>
      <w:r>
        <w:rPr>
          <w:rFonts w:ascii="Helvetica" w:hAnsi="Helvetica" w:cs="Helvetica"/>
          <w:color w:val="313131"/>
          <w:sz w:val="26"/>
          <w:szCs w:val="26"/>
        </w:rPr>
        <w:t xml:space="preserve"> foramen”</w:t>
      </w:r>
    </w:p>
    <w:p w14:paraId="484E1C0B"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77969D5F" w14:textId="77777777" w:rsidR="00D50F5F" w:rsidRP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2</w:t>
      </w:r>
    </w:p>
    <w:p w14:paraId="68203B5F"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3792A113"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Communication with the cavernous sinus occurs with which superficial vein?</w:t>
      </w:r>
    </w:p>
    <w:p w14:paraId="0F3A2F85"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463DBE15"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a. Maxillary</w:t>
      </w:r>
    </w:p>
    <w:p w14:paraId="49B21162"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Posterior auricular</w:t>
      </w:r>
    </w:p>
    <w:p w14:paraId="4F51A9B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Facial </w:t>
      </w:r>
    </w:p>
    <w:p w14:paraId="0AE834B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d. Superficial temporal</w:t>
      </w:r>
    </w:p>
    <w:p w14:paraId="093AE730"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33C3D157"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C.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858 “communicates with superior ophthalmic vein which drains into the cavernous sinus”</w:t>
      </w:r>
    </w:p>
    <w:p w14:paraId="7A42B338"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6BE26985"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3</w:t>
      </w:r>
    </w:p>
    <w:p w14:paraId="67F70F05"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0C082ED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Lower lip paralysis as a result of an incision BELOW the angle of the mandible:</w:t>
      </w:r>
    </w:p>
    <w:p w14:paraId="30F91FBB"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604322EC"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 May occur because of division of the marginal mandibular branch of the facial nerve </w:t>
      </w:r>
    </w:p>
    <w:p w14:paraId="0A9F975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b. </w:t>
      </w:r>
      <w:proofErr w:type="gramStart"/>
      <w:r>
        <w:rPr>
          <w:rFonts w:ascii="Helvetica" w:hAnsi="Helvetica" w:cs="Helvetica"/>
          <w:color w:val="313131"/>
          <w:sz w:val="26"/>
          <w:szCs w:val="26"/>
        </w:rPr>
        <w:t>Is</w:t>
      </w:r>
      <w:proofErr w:type="gramEnd"/>
      <w:r>
        <w:rPr>
          <w:rFonts w:ascii="Helvetica" w:hAnsi="Helvetica" w:cs="Helvetica"/>
          <w:color w:val="313131"/>
          <w:sz w:val="26"/>
          <w:szCs w:val="26"/>
        </w:rPr>
        <w:t xml:space="preserve"> also associated with paralysis of the </w:t>
      </w:r>
      <w:proofErr w:type="spellStart"/>
      <w:r>
        <w:rPr>
          <w:rFonts w:ascii="Helvetica" w:hAnsi="Helvetica" w:cs="Helvetica"/>
          <w:color w:val="313131"/>
          <w:sz w:val="26"/>
          <w:szCs w:val="26"/>
        </w:rPr>
        <w:t>platysma</w:t>
      </w:r>
      <w:proofErr w:type="spellEnd"/>
    </w:p>
    <w:p w14:paraId="277DDC1E"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May occur because of the division of the </w:t>
      </w:r>
      <w:proofErr w:type="spellStart"/>
      <w:r>
        <w:rPr>
          <w:rFonts w:ascii="Helvetica" w:hAnsi="Helvetica" w:cs="Helvetica"/>
          <w:color w:val="313131"/>
          <w:sz w:val="26"/>
          <w:szCs w:val="26"/>
        </w:rPr>
        <w:t>buccal</w:t>
      </w:r>
      <w:proofErr w:type="spellEnd"/>
      <w:r>
        <w:rPr>
          <w:rFonts w:ascii="Helvetica" w:hAnsi="Helvetica" w:cs="Helvetica"/>
          <w:color w:val="313131"/>
          <w:sz w:val="26"/>
          <w:szCs w:val="26"/>
        </w:rPr>
        <w:t xml:space="preserve"> branch of the mandibular nerve</w:t>
      </w:r>
    </w:p>
    <w:p w14:paraId="227239E0"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d. Is usually a complication of parotid </w:t>
      </w:r>
      <w:proofErr w:type="gramStart"/>
      <w:r>
        <w:rPr>
          <w:rFonts w:ascii="Helvetica" w:hAnsi="Helvetica" w:cs="Helvetica"/>
          <w:color w:val="313131"/>
          <w:sz w:val="26"/>
          <w:szCs w:val="26"/>
        </w:rPr>
        <w:t>surgery</w:t>
      </w:r>
      <w:proofErr w:type="gramEnd"/>
    </w:p>
    <w:p w14:paraId="13230B1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426D141F"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A.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855 “lower lip and chin”</w:t>
      </w:r>
    </w:p>
    <w:p w14:paraId="6DA9CDE3"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264C7B7F"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4</w:t>
      </w:r>
    </w:p>
    <w:p w14:paraId="5F2A7EB1"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7C4B380B"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Motor innervation of the face includes:</w:t>
      </w:r>
    </w:p>
    <w:p w14:paraId="6CB205D7"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0496EF1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a. Mental branch of the trigeminal nerve</w:t>
      </w:r>
    </w:p>
    <w:p w14:paraId="2D5EDAB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External nasal nerve</w:t>
      </w:r>
    </w:p>
    <w:p w14:paraId="2AF9490B"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w:t>
      </w:r>
      <w:proofErr w:type="spellStart"/>
      <w:r>
        <w:rPr>
          <w:rFonts w:ascii="Helvetica" w:hAnsi="Helvetica" w:cs="Helvetica"/>
          <w:color w:val="313131"/>
          <w:sz w:val="26"/>
          <w:szCs w:val="26"/>
        </w:rPr>
        <w:t>Buccal</w:t>
      </w:r>
      <w:proofErr w:type="spellEnd"/>
      <w:r>
        <w:rPr>
          <w:rFonts w:ascii="Helvetica" w:hAnsi="Helvetica" w:cs="Helvetica"/>
          <w:color w:val="313131"/>
          <w:sz w:val="26"/>
          <w:szCs w:val="26"/>
        </w:rPr>
        <w:t xml:space="preserve"> branch of the facial nerve </w:t>
      </w:r>
    </w:p>
    <w:p w14:paraId="3873E511"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d. </w:t>
      </w:r>
      <w:proofErr w:type="spellStart"/>
      <w:r>
        <w:rPr>
          <w:rFonts w:ascii="Helvetica" w:hAnsi="Helvetica" w:cs="Helvetica"/>
          <w:color w:val="313131"/>
          <w:sz w:val="26"/>
          <w:szCs w:val="26"/>
        </w:rPr>
        <w:t>Intraorbital</w:t>
      </w:r>
      <w:proofErr w:type="spellEnd"/>
      <w:r>
        <w:rPr>
          <w:rFonts w:ascii="Helvetica" w:hAnsi="Helvetica" w:cs="Helvetica"/>
          <w:color w:val="313131"/>
          <w:sz w:val="26"/>
          <w:szCs w:val="26"/>
        </w:rPr>
        <w:t xml:space="preserve"> branch of the trigeminal nerve</w:t>
      </w:r>
    </w:p>
    <w:p w14:paraId="51278E3F"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7588F541"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C.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855 “</w:t>
      </w:r>
      <w:proofErr w:type="spellStart"/>
      <w:r>
        <w:rPr>
          <w:rFonts w:ascii="Helvetica" w:hAnsi="Helvetica" w:cs="Helvetica"/>
          <w:color w:val="313131"/>
          <w:sz w:val="26"/>
          <w:szCs w:val="26"/>
        </w:rPr>
        <w:t>buccal</w:t>
      </w:r>
      <w:proofErr w:type="spellEnd"/>
      <w:r>
        <w:rPr>
          <w:rFonts w:ascii="Helvetica" w:hAnsi="Helvetica" w:cs="Helvetica"/>
          <w:color w:val="313131"/>
          <w:sz w:val="26"/>
          <w:szCs w:val="26"/>
        </w:rPr>
        <w:t xml:space="preserve"> branch”</w:t>
      </w:r>
    </w:p>
    <w:p w14:paraId="2235ADCF"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0059A6F5"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sidRPr="00D50F5F">
        <w:rPr>
          <w:rFonts w:ascii="Helvetica" w:hAnsi="Helvetica" w:cs="Helvetica"/>
          <w:b/>
          <w:color w:val="313131"/>
          <w:sz w:val="26"/>
          <w:szCs w:val="26"/>
          <w:u w:val="single"/>
        </w:rPr>
        <w:t>Question 5</w:t>
      </w:r>
    </w:p>
    <w:p w14:paraId="0A66C6CB"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23E51FA8"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Posterior scalp sensation:</w:t>
      </w:r>
    </w:p>
    <w:p w14:paraId="27FC43F2"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13C74FEE"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a. Is supplied by the anterior rami of the cervical plexus</w:t>
      </w:r>
    </w:p>
    <w:p w14:paraId="6052115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Is mainly supplied by the great auricular nerve</w:t>
      </w:r>
    </w:p>
    <w:p w14:paraId="4770682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Has supply mostly from the posterior rami of C2 + C3 </w:t>
      </w:r>
    </w:p>
    <w:p w14:paraId="3E584FAC"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d. Has only a minor contribution from C1</w:t>
      </w:r>
    </w:p>
    <w:p w14:paraId="5CF55977"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4B761E38"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C.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851 figure 7.20</w:t>
      </w:r>
    </w:p>
    <w:p w14:paraId="0D722B14"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6FEB64D8"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6</w:t>
      </w:r>
    </w:p>
    <w:p w14:paraId="3488B6B8"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7BD67B3F"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Regarding the facial vein, all of the following are true EXCEPT:</w:t>
      </w:r>
    </w:p>
    <w:p w14:paraId="6E4307E2"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1C926DCD"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a. It has no valves</w:t>
      </w:r>
    </w:p>
    <w:p w14:paraId="388B1F53"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It drains into the internal jugular vein</w:t>
      </w:r>
    </w:p>
    <w:p w14:paraId="4C3D826D"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It runs </w:t>
      </w:r>
      <w:proofErr w:type="spellStart"/>
      <w:r>
        <w:rPr>
          <w:rFonts w:ascii="Helvetica" w:hAnsi="Helvetica" w:cs="Helvetica"/>
          <w:color w:val="313131"/>
          <w:sz w:val="26"/>
          <w:szCs w:val="26"/>
        </w:rPr>
        <w:t>infero</w:t>
      </w:r>
      <w:proofErr w:type="spellEnd"/>
      <w:r>
        <w:rPr>
          <w:rFonts w:ascii="Helvetica" w:hAnsi="Helvetica" w:cs="Helvetica"/>
          <w:color w:val="313131"/>
          <w:sz w:val="26"/>
          <w:szCs w:val="26"/>
        </w:rPr>
        <w:t xml:space="preserve">-posteriorly anterior to the facial artery </w:t>
      </w:r>
    </w:p>
    <w:p w14:paraId="6EC1702D"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d. It communicates with the cavernous sinus via the ophthalmic vein</w:t>
      </w:r>
    </w:p>
    <w:p w14:paraId="0DF973B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35D93FF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C.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858</w:t>
      </w:r>
    </w:p>
    <w:p w14:paraId="6A77FD0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18332A59"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7</w:t>
      </w:r>
    </w:p>
    <w:p w14:paraId="7DEC5745"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6EDCE215"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The </w:t>
      </w:r>
      <w:proofErr w:type="spellStart"/>
      <w:r>
        <w:rPr>
          <w:rFonts w:ascii="Helvetica" w:hAnsi="Helvetica" w:cs="Helvetica"/>
          <w:color w:val="313131"/>
          <w:sz w:val="26"/>
          <w:szCs w:val="26"/>
        </w:rPr>
        <w:t>infratrochlear</w:t>
      </w:r>
      <w:proofErr w:type="spellEnd"/>
      <w:r>
        <w:rPr>
          <w:rFonts w:ascii="Helvetica" w:hAnsi="Helvetica" w:cs="Helvetica"/>
          <w:color w:val="313131"/>
          <w:sz w:val="26"/>
          <w:szCs w:val="26"/>
        </w:rPr>
        <w:t xml:space="preserve"> nerve supplies:</w:t>
      </w:r>
    </w:p>
    <w:p w14:paraId="2ADA2EC0"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0F403D9E"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a. Skin of the lower eyelid</w:t>
      </w:r>
    </w:p>
    <w:p w14:paraId="2E887CEA"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roofErr w:type="gramStart"/>
      <w:r>
        <w:rPr>
          <w:rFonts w:ascii="Helvetica" w:hAnsi="Helvetica" w:cs="Helvetica"/>
          <w:color w:val="313131"/>
          <w:sz w:val="26"/>
          <w:szCs w:val="26"/>
        </w:rPr>
        <w:t>b. Bridge</w:t>
      </w:r>
      <w:proofErr w:type="gramEnd"/>
      <w:r>
        <w:rPr>
          <w:rFonts w:ascii="Helvetica" w:hAnsi="Helvetica" w:cs="Helvetica"/>
          <w:color w:val="313131"/>
          <w:sz w:val="26"/>
          <w:szCs w:val="26"/>
        </w:rPr>
        <w:t xml:space="preserve"> of the nose </w:t>
      </w:r>
    </w:p>
    <w:p w14:paraId="452CDE6C"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c. Labial gum</w:t>
      </w:r>
    </w:p>
    <w:p w14:paraId="655D9EAA" w14:textId="77777777" w:rsidR="00D50F5F" w:rsidRP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color w:val="313131"/>
          <w:sz w:val="26"/>
          <w:szCs w:val="26"/>
        </w:rPr>
        <w:t>d. Upper incisors</w:t>
      </w:r>
    </w:p>
    <w:p w14:paraId="539CB9E5"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3E9473BD"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B.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851 figure 7.20 </w:t>
      </w:r>
      <w:r w:rsidRPr="00D50F5F">
        <w:rPr>
          <w:rFonts w:ascii="Helvetica" w:hAnsi="Helvetica" w:cs="Helvetica"/>
          <w:color w:val="313131"/>
          <w:sz w:val="26"/>
          <w:szCs w:val="26"/>
        </w:rPr>
        <w:t xml:space="preserve">The </w:t>
      </w:r>
      <w:proofErr w:type="spellStart"/>
      <w:r w:rsidRPr="00D50F5F">
        <w:rPr>
          <w:rFonts w:ascii="Helvetica" w:hAnsi="Helvetica" w:cs="Helvetica"/>
          <w:color w:val="313131"/>
          <w:sz w:val="26"/>
          <w:szCs w:val="26"/>
        </w:rPr>
        <w:t>infratrochlear</w:t>
      </w:r>
      <w:proofErr w:type="spellEnd"/>
      <w:r w:rsidRPr="00D50F5F">
        <w:rPr>
          <w:rFonts w:ascii="Helvetica" w:hAnsi="Helvetica" w:cs="Helvetica"/>
          <w:color w:val="313131"/>
          <w:sz w:val="26"/>
          <w:szCs w:val="26"/>
        </w:rPr>
        <w:t xml:space="preserve"> nerve is an </w:t>
      </w:r>
      <w:proofErr w:type="spellStart"/>
      <w:r w:rsidRPr="00D50F5F">
        <w:rPr>
          <w:rFonts w:ascii="Helvetica" w:hAnsi="Helvetica" w:cs="Helvetica"/>
          <w:color w:val="313131"/>
          <w:sz w:val="26"/>
          <w:szCs w:val="26"/>
        </w:rPr>
        <w:t>extraconal</w:t>
      </w:r>
      <w:proofErr w:type="spellEnd"/>
      <w:r w:rsidRPr="00D50F5F">
        <w:rPr>
          <w:rFonts w:ascii="Helvetica" w:hAnsi="Helvetica" w:cs="Helvetica"/>
          <w:color w:val="313131"/>
          <w:sz w:val="26"/>
          <w:szCs w:val="26"/>
        </w:rPr>
        <w:t xml:space="preserve"> branch of the </w:t>
      </w:r>
      <w:proofErr w:type="spellStart"/>
      <w:r w:rsidRPr="00D50F5F">
        <w:rPr>
          <w:rFonts w:ascii="Helvetica" w:hAnsi="Helvetica" w:cs="Helvetica"/>
          <w:color w:val="313131"/>
          <w:sz w:val="26"/>
          <w:szCs w:val="26"/>
        </w:rPr>
        <w:t>nasociliary</w:t>
      </w:r>
      <w:proofErr w:type="spellEnd"/>
      <w:r w:rsidRPr="00D50F5F">
        <w:rPr>
          <w:rFonts w:ascii="Helvetica" w:hAnsi="Helvetica" w:cs="Helvetica"/>
          <w:color w:val="313131"/>
          <w:sz w:val="26"/>
          <w:szCs w:val="26"/>
        </w:rPr>
        <w:t xml:space="preserve"> nerve, a branch of ophthalmic division of the trigeminal nerve. Some authors describe it as the terminal branch of the </w:t>
      </w:r>
      <w:proofErr w:type="spellStart"/>
      <w:r w:rsidRPr="00D50F5F">
        <w:rPr>
          <w:rFonts w:ascii="Helvetica" w:hAnsi="Helvetica" w:cs="Helvetica"/>
          <w:color w:val="313131"/>
          <w:sz w:val="26"/>
          <w:szCs w:val="26"/>
        </w:rPr>
        <w:t>nasociliary</w:t>
      </w:r>
      <w:proofErr w:type="spellEnd"/>
      <w:r w:rsidRPr="00D50F5F">
        <w:rPr>
          <w:rFonts w:ascii="Helvetica" w:hAnsi="Helvetica" w:cs="Helvetica"/>
          <w:color w:val="313131"/>
          <w:sz w:val="26"/>
          <w:szCs w:val="26"/>
        </w:rPr>
        <w:t xml:space="preserve"> nerve. It courses through the medial aspect of the </w:t>
      </w:r>
      <w:proofErr w:type="spellStart"/>
      <w:r w:rsidRPr="00D50F5F">
        <w:rPr>
          <w:rFonts w:ascii="Helvetica" w:hAnsi="Helvetica" w:cs="Helvetica"/>
          <w:color w:val="313131"/>
          <w:sz w:val="26"/>
          <w:szCs w:val="26"/>
        </w:rPr>
        <w:t>extraconal</w:t>
      </w:r>
      <w:proofErr w:type="spellEnd"/>
      <w:r w:rsidRPr="00D50F5F">
        <w:rPr>
          <w:rFonts w:ascii="Helvetica" w:hAnsi="Helvetica" w:cs="Helvetica"/>
          <w:color w:val="313131"/>
          <w:sz w:val="26"/>
          <w:szCs w:val="26"/>
        </w:rPr>
        <w:t xml:space="preserve"> space of the orbit inferior to the trochlea and exits the orbit under the superior orbital margin medially to supply the conjunctiva of the medial upper eyelid and medial canthus, the lacrimal sac and </w:t>
      </w:r>
      <w:proofErr w:type="spellStart"/>
      <w:r w:rsidRPr="00D50F5F">
        <w:rPr>
          <w:rFonts w:ascii="Helvetica" w:hAnsi="Helvetica" w:cs="Helvetica"/>
          <w:color w:val="313131"/>
          <w:sz w:val="26"/>
          <w:szCs w:val="26"/>
        </w:rPr>
        <w:t>caruncle</w:t>
      </w:r>
      <w:proofErr w:type="spellEnd"/>
      <w:r w:rsidRPr="00D50F5F">
        <w:rPr>
          <w:rFonts w:ascii="Helvetica" w:hAnsi="Helvetica" w:cs="Helvetica"/>
          <w:color w:val="313131"/>
          <w:sz w:val="26"/>
          <w:szCs w:val="26"/>
        </w:rPr>
        <w:t xml:space="preserve"> and </w:t>
      </w:r>
      <w:proofErr w:type="spellStart"/>
      <w:r w:rsidRPr="00D50F5F">
        <w:rPr>
          <w:rFonts w:ascii="Helvetica" w:hAnsi="Helvetica" w:cs="Helvetica"/>
          <w:color w:val="313131"/>
          <w:sz w:val="26"/>
          <w:szCs w:val="26"/>
        </w:rPr>
        <w:t>and</w:t>
      </w:r>
      <w:proofErr w:type="spellEnd"/>
      <w:r w:rsidRPr="00D50F5F">
        <w:rPr>
          <w:rFonts w:ascii="Helvetica" w:hAnsi="Helvetica" w:cs="Helvetica"/>
          <w:color w:val="313131"/>
          <w:sz w:val="26"/>
          <w:szCs w:val="26"/>
        </w:rPr>
        <w:t xml:space="preserve"> the skin of the bridge of the nose.</w:t>
      </w:r>
    </w:p>
    <w:p w14:paraId="6028E290"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1B88A467"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8</w:t>
      </w:r>
    </w:p>
    <w:p w14:paraId="6417C115"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7E572F45"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The ophthalmic division of trigeminal nerve</w:t>
      </w:r>
    </w:p>
    <w:p w14:paraId="71BD78CD"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0CD051BA"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 Supplies sympathetic </w:t>
      </w:r>
      <w:proofErr w:type="spellStart"/>
      <w:r>
        <w:rPr>
          <w:rFonts w:ascii="Helvetica" w:hAnsi="Helvetica" w:cs="Helvetica"/>
          <w:color w:val="313131"/>
          <w:sz w:val="26"/>
          <w:szCs w:val="26"/>
        </w:rPr>
        <w:t>fibres</w:t>
      </w:r>
      <w:proofErr w:type="spellEnd"/>
      <w:r>
        <w:rPr>
          <w:rFonts w:ascii="Helvetica" w:hAnsi="Helvetica" w:cs="Helvetica"/>
          <w:color w:val="313131"/>
          <w:sz w:val="26"/>
          <w:szCs w:val="26"/>
        </w:rPr>
        <w:t xml:space="preserve"> to constrictor papillae muscles</w:t>
      </w:r>
    </w:p>
    <w:p w14:paraId="2EDC0CC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Enters the face via the inferior orbital fissure</w:t>
      </w:r>
    </w:p>
    <w:p w14:paraId="4AE3480C"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w:t>
      </w:r>
      <w:proofErr w:type="gramStart"/>
      <w:r>
        <w:rPr>
          <w:rFonts w:ascii="Helvetica" w:hAnsi="Helvetica" w:cs="Helvetica"/>
          <w:color w:val="313131"/>
          <w:sz w:val="26"/>
          <w:szCs w:val="26"/>
        </w:rPr>
        <w:t>supplies</w:t>
      </w:r>
      <w:proofErr w:type="gramEnd"/>
      <w:r>
        <w:rPr>
          <w:rFonts w:ascii="Helvetica" w:hAnsi="Helvetica" w:cs="Helvetica"/>
          <w:color w:val="313131"/>
          <w:sz w:val="26"/>
          <w:szCs w:val="26"/>
        </w:rPr>
        <w:t xml:space="preserve"> sensation to the forehead and upper eyelid, excluding the orbit</w:t>
      </w:r>
    </w:p>
    <w:p w14:paraId="0C4FC3B6" w14:textId="77777777" w:rsidR="00D50F5F" w:rsidRDefault="00D50F5F" w:rsidP="00732AA9">
      <w:pPr>
        <w:widowControl w:val="0"/>
        <w:autoSpaceDE w:val="0"/>
        <w:autoSpaceDN w:val="0"/>
        <w:adjustRightInd w:val="0"/>
        <w:spacing w:line="276" w:lineRule="auto"/>
        <w:rPr>
          <w:rFonts w:ascii="Helvetica" w:hAnsi="Helvetica" w:cs="Helvetica"/>
          <w:noProof/>
          <w:color w:val="313131"/>
          <w:sz w:val="26"/>
          <w:szCs w:val="26"/>
        </w:rPr>
      </w:pPr>
      <w:r>
        <w:rPr>
          <w:rFonts w:ascii="Helvetica" w:hAnsi="Helvetica" w:cs="Helvetica"/>
          <w:color w:val="313131"/>
          <w:sz w:val="26"/>
          <w:szCs w:val="26"/>
        </w:rPr>
        <w:t xml:space="preserve">d. Gives five branches, two of which contain sympathetic as well as sensory </w:t>
      </w:r>
      <w:proofErr w:type="spellStart"/>
      <w:r>
        <w:rPr>
          <w:rFonts w:ascii="Helvetica" w:hAnsi="Helvetica" w:cs="Helvetica"/>
          <w:color w:val="313131"/>
          <w:sz w:val="26"/>
          <w:szCs w:val="26"/>
        </w:rPr>
        <w:t>fibres</w:t>
      </w:r>
      <w:proofErr w:type="spellEnd"/>
      <w:r>
        <w:rPr>
          <w:rFonts w:ascii="Helvetica" w:hAnsi="Helvetica" w:cs="Helvetica"/>
          <w:color w:val="313131"/>
          <w:sz w:val="26"/>
          <w:szCs w:val="26"/>
        </w:rPr>
        <w:t xml:space="preserve"> </w:t>
      </w:r>
    </w:p>
    <w:p w14:paraId="6B13DE4D" w14:textId="77777777" w:rsidR="00D50F5F" w:rsidRDefault="00D50F5F" w:rsidP="00732AA9">
      <w:pPr>
        <w:widowControl w:val="0"/>
        <w:autoSpaceDE w:val="0"/>
        <w:autoSpaceDN w:val="0"/>
        <w:adjustRightInd w:val="0"/>
        <w:spacing w:line="276" w:lineRule="auto"/>
        <w:rPr>
          <w:rFonts w:ascii="Helvetica" w:hAnsi="Helvetica" w:cs="Helvetica"/>
          <w:noProof/>
          <w:color w:val="313131"/>
          <w:sz w:val="26"/>
          <w:szCs w:val="26"/>
        </w:rPr>
      </w:pPr>
    </w:p>
    <w:p w14:paraId="74443139"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noProof/>
          <w:color w:val="313131"/>
          <w:sz w:val="26"/>
          <w:szCs w:val="26"/>
        </w:rPr>
        <w:t xml:space="preserve">Answer D. </w:t>
      </w:r>
      <w:r>
        <w:rPr>
          <w:rFonts w:ascii="Helvetica" w:hAnsi="Helvetica" w:cs="Helvetica"/>
          <w:color w:val="313131"/>
          <w:sz w:val="26"/>
          <w:szCs w:val="26"/>
        </w:rPr>
        <w:t xml:space="preserve">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849</w:t>
      </w:r>
    </w:p>
    <w:p w14:paraId="77213E48"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515F439F"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9</w:t>
      </w:r>
    </w:p>
    <w:p w14:paraId="4EB20127"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1DE31F92"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Which is true of the facial nerve?</w:t>
      </w:r>
    </w:p>
    <w:p w14:paraId="2D3ED4D2"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5E773947"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 Gives the great </w:t>
      </w:r>
      <w:proofErr w:type="spellStart"/>
      <w:r>
        <w:rPr>
          <w:rFonts w:ascii="Helvetica" w:hAnsi="Helvetica" w:cs="Helvetica"/>
          <w:color w:val="313131"/>
          <w:sz w:val="26"/>
          <w:szCs w:val="26"/>
        </w:rPr>
        <w:t>petrosal</w:t>
      </w:r>
      <w:proofErr w:type="spellEnd"/>
      <w:r>
        <w:rPr>
          <w:rFonts w:ascii="Helvetica" w:hAnsi="Helvetica" w:cs="Helvetica"/>
          <w:color w:val="313131"/>
          <w:sz w:val="26"/>
          <w:szCs w:val="26"/>
        </w:rPr>
        <w:t xml:space="preserve"> nerve </w:t>
      </w:r>
    </w:p>
    <w:p w14:paraId="1EDD537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b. Has no taste </w:t>
      </w:r>
      <w:proofErr w:type="spellStart"/>
      <w:r>
        <w:rPr>
          <w:rFonts w:ascii="Helvetica" w:hAnsi="Helvetica" w:cs="Helvetica"/>
          <w:color w:val="313131"/>
          <w:sz w:val="26"/>
          <w:szCs w:val="26"/>
        </w:rPr>
        <w:t>fibres</w:t>
      </w:r>
      <w:proofErr w:type="spellEnd"/>
    </w:p>
    <w:p w14:paraId="2BD749E1"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c. Contains </w:t>
      </w:r>
      <w:proofErr w:type="spellStart"/>
      <w:r>
        <w:rPr>
          <w:rFonts w:ascii="Helvetica" w:hAnsi="Helvetica" w:cs="Helvetica"/>
          <w:color w:val="313131"/>
          <w:sz w:val="26"/>
          <w:szCs w:val="26"/>
        </w:rPr>
        <w:t>fibres</w:t>
      </w:r>
      <w:proofErr w:type="spellEnd"/>
      <w:r>
        <w:rPr>
          <w:rFonts w:ascii="Helvetica" w:hAnsi="Helvetica" w:cs="Helvetica"/>
          <w:color w:val="313131"/>
          <w:sz w:val="26"/>
          <w:szCs w:val="26"/>
        </w:rPr>
        <w:t xml:space="preserve"> destined for the </w:t>
      </w:r>
      <w:proofErr w:type="spellStart"/>
      <w:r>
        <w:rPr>
          <w:rFonts w:ascii="Helvetica" w:hAnsi="Helvetica" w:cs="Helvetica"/>
          <w:color w:val="313131"/>
          <w:sz w:val="26"/>
          <w:szCs w:val="26"/>
        </w:rPr>
        <w:t>ciliary</w:t>
      </w:r>
      <w:proofErr w:type="spellEnd"/>
      <w:r>
        <w:rPr>
          <w:rFonts w:ascii="Helvetica" w:hAnsi="Helvetica" w:cs="Helvetica"/>
          <w:color w:val="313131"/>
          <w:sz w:val="26"/>
          <w:szCs w:val="26"/>
        </w:rPr>
        <w:t xml:space="preserve"> ganglion</w:t>
      </w:r>
    </w:p>
    <w:p w14:paraId="7D3A142D"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d. Supplies muscles of mastication</w:t>
      </w:r>
    </w:p>
    <w:p w14:paraId="3825019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7EBA4EB9"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A.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954 figure 7.100A</w:t>
      </w:r>
    </w:p>
    <w:p w14:paraId="4C6B05BE"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p>
    <w:p w14:paraId="40C831A6"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r>
        <w:rPr>
          <w:rFonts w:ascii="Helvetica" w:hAnsi="Helvetica" w:cs="Helvetica"/>
          <w:b/>
          <w:color w:val="313131"/>
          <w:sz w:val="26"/>
          <w:szCs w:val="26"/>
          <w:u w:val="single"/>
        </w:rPr>
        <w:t>Question 10</w:t>
      </w:r>
    </w:p>
    <w:p w14:paraId="5B258F29"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4AF1FA4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Apple Casual" w:hAnsi="Apple Casual" w:cs="Apple Casual"/>
          <w:color w:val="313131"/>
          <w:sz w:val="26"/>
          <w:szCs w:val="26"/>
        </w:rPr>
        <w:t>﻿</w:t>
      </w:r>
      <w:r>
        <w:rPr>
          <w:rFonts w:ascii="Helvetica" w:hAnsi="Helvetica" w:cs="Helvetica"/>
          <w:color w:val="313131"/>
          <w:sz w:val="26"/>
          <w:szCs w:val="26"/>
        </w:rPr>
        <w:t>Venous drainage of the face:</w:t>
      </w:r>
    </w:p>
    <w:p w14:paraId="401B3C3A"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Select one:</w:t>
      </w:r>
    </w:p>
    <w:p w14:paraId="6FE24D04"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 Communicates indirectly with the cavernous sinus via the deep facial veins </w:t>
      </w:r>
    </w:p>
    <w:p w14:paraId="57B18B63"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b. Empties ultimately into the internal jugular vein alone</w:t>
      </w:r>
    </w:p>
    <w:p w14:paraId="513D3566"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c. Communicates directly with the cavernous sinus via the supraorbital veins</w:t>
      </w:r>
    </w:p>
    <w:p w14:paraId="34365B21" w14:textId="77777777" w:rsidR="00D50F5F" w:rsidRPr="00D50F5F" w:rsidRDefault="00D50F5F" w:rsidP="00732AA9">
      <w:pPr>
        <w:widowControl w:val="0"/>
        <w:autoSpaceDE w:val="0"/>
        <w:autoSpaceDN w:val="0"/>
        <w:adjustRightInd w:val="0"/>
        <w:spacing w:line="276" w:lineRule="auto"/>
        <w:rPr>
          <w:rFonts w:ascii="Helvetica" w:hAnsi="Helvetica" w:cs="Helvetica"/>
          <w:color w:val="313131"/>
          <w:sz w:val="26"/>
          <w:szCs w:val="26"/>
          <w:u w:val="single"/>
        </w:rPr>
      </w:pPr>
      <w:r>
        <w:rPr>
          <w:rFonts w:ascii="Helvetica" w:hAnsi="Helvetica" w:cs="Helvetica"/>
          <w:color w:val="313131"/>
          <w:sz w:val="26"/>
          <w:szCs w:val="26"/>
        </w:rPr>
        <w:t xml:space="preserve">d. </w:t>
      </w:r>
      <w:proofErr w:type="gramStart"/>
      <w:r>
        <w:rPr>
          <w:rFonts w:ascii="Helvetica" w:hAnsi="Helvetica" w:cs="Helvetica"/>
          <w:color w:val="313131"/>
          <w:sz w:val="26"/>
          <w:szCs w:val="26"/>
        </w:rPr>
        <w:t>Is</w:t>
      </w:r>
      <w:proofErr w:type="gramEnd"/>
      <w:r>
        <w:rPr>
          <w:rFonts w:ascii="Helvetica" w:hAnsi="Helvetica" w:cs="Helvetica"/>
          <w:color w:val="313131"/>
          <w:sz w:val="26"/>
          <w:szCs w:val="26"/>
        </w:rPr>
        <w:t xml:space="preserve"> both deep and superficial</w:t>
      </w:r>
    </w:p>
    <w:p w14:paraId="2452C8FF" w14:textId="77777777" w:rsidR="00D50F5F" w:rsidRDefault="00D50F5F" w:rsidP="00732AA9">
      <w:pPr>
        <w:widowControl w:val="0"/>
        <w:autoSpaceDE w:val="0"/>
        <w:autoSpaceDN w:val="0"/>
        <w:adjustRightInd w:val="0"/>
        <w:spacing w:line="276" w:lineRule="auto"/>
        <w:rPr>
          <w:rFonts w:ascii="Helvetica" w:hAnsi="Helvetica" w:cs="Helvetica"/>
          <w:b/>
          <w:color w:val="313131"/>
          <w:sz w:val="26"/>
          <w:szCs w:val="26"/>
          <w:u w:val="single"/>
        </w:rPr>
      </w:pPr>
    </w:p>
    <w:p w14:paraId="16F5A778" w14:textId="77777777" w:rsidR="00D50F5F" w:rsidRDefault="00D50F5F" w:rsidP="00732AA9">
      <w:pPr>
        <w:widowControl w:val="0"/>
        <w:autoSpaceDE w:val="0"/>
        <w:autoSpaceDN w:val="0"/>
        <w:adjustRightInd w:val="0"/>
        <w:spacing w:line="276" w:lineRule="auto"/>
        <w:rPr>
          <w:rFonts w:ascii="Helvetica" w:hAnsi="Helvetica" w:cs="Helvetica"/>
          <w:color w:val="313131"/>
          <w:sz w:val="26"/>
          <w:szCs w:val="26"/>
        </w:rPr>
      </w:pPr>
      <w:r>
        <w:rPr>
          <w:rFonts w:ascii="Helvetica" w:hAnsi="Helvetica" w:cs="Helvetica"/>
          <w:color w:val="313131"/>
          <w:sz w:val="26"/>
          <w:szCs w:val="26"/>
        </w:rPr>
        <w:t xml:space="preserve">Answer A. Moore 6th Edition </w:t>
      </w:r>
      <w:proofErr w:type="spellStart"/>
      <w:proofErr w:type="gramStart"/>
      <w:r>
        <w:rPr>
          <w:rFonts w:ascii="Helvetica" w:hAnsi="Helvetica" w:cs="Helvetica"/>
          <w:color w:val="313131"/>
          <w:sz w:val="26"/>
          <w:szCs w:val="26"/>
        </w:rPr>
        <w:t>pg</w:t>
      </w:r>
      <w:proofErr w:type="spellEnd"/>
      <w:proofErr w:type="gramEnd"/>
      <w:r>
        <w:rPr>
          <w:rFonts w:ascii="Helvetica" w:hAnsi="Helvetica" w:cs="Helvetica"/>
          <w:color w:val="313131"/>
          <w:sz w:val="26"/>
          <w:szCs w:val="26"/>
        </w:rPr>
        <w:t xml:space="preserve"> 857 figure 7.25</w:t>
      </w:r>
    </w:p>
    <w:p w14:paraId="69266F59" w14:textId="77777777" w:rsidR="00D50F5F" w:rsidRPr="00D50F5F" w:rsidRDefault="00D50F5F" w:rsidP="00732AA9">
      <w:pPr>
        <w:widowControl w:val="0"/>
        <w:autoSpaceDE w:val="0"/>
        <w:autoSpaceDN w:val="0"/>
        <w:adjustRightInd w:val="0"/>
        <w:spacing w:line="276" w:lineRule="auto"/>
        <w:rPr>
          <w:rFonts w:ascii="Helvetica" w:hAnsi="Helvetica" w:cs="Helvetica"/>
          <w:color w:val="313131"/>
          <w:sz w:val="26"/>
          <w:szCs w:val="26"/>
        </w:rPr>
      </w:pPr>
    </w:p>
    <w:bookmarkEnd w:id="0"/>
    <w:sectPr w:rsidR="00D50F5F" w:rsidRPr="00D50F5F"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4164" w14:textId="77777777" w:rsidR="00D50F5F" w:rsidRDefault="00D50F5F" w:rsidP="00D50F5F">
      <w:r>
        <w:separator/>
      </w:r>
    </w:p>
  </w:endnote>
  <w:endnote w:type="continuationSeparator" w:id="0">
    <w:p w14:paraId="74C9234A" w14:textId="77777777" w:rsidR="00D50F5F" w:rsidRDefault="00D50F5F" w:rsidP="00D5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ple Casual">
    <w:panose1 w:val="00010400000000000000"/>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A917D" w14:textId="77777777" w:rsidR="00D50F5F" w:rsidRDefault="00D50F5F" w:rsidP="00D50F5F">
      <w:r>
        <w:separator/>
      </w:r>
    </w:p>
  </w:footnote>
  <w:footnote w:type="continuationSeparator" w:id="0">
    <w:p w14:paraId="17CA078B" w14:textId="77777777" w:rsidR="00D50F5F" w:rsidRDefault="00D50F5F" w:rsidP="00D50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212E8" w14:textId="77777777" w:rsidR="00D50F5F" w:rsidRDefault="00D50F5F">
    <w:pPr>
      <w:pStyle w:val="Header"/>
    </w:pPr>
    <w:r>
      <w:tab/>
    </w:r>
    <w:r>
      <w:tab/>
      <w:t>HETI Anatomy 21 – Cranium, Face, Scalp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5F"/>
    <w:rsid w:val="00732AA9"/>
    <w:rsid w:val="00A75F99"/>
    <w:rsid w:val="00D50F5F"/>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B36A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F5F"/>
    <w:rPr>
      <w:rFonts w:ascii="Lucida Grande" w:hAnsi="Lucida Grande" w:cs="Lucida Grande"/>
      <w:sz w:val="18"/>
      <w:szCs w:val="18"/>
    </w:rPr>
  </w:style>
  <w:style w:type="paragraph" w:styleId="Header">
    <w:name w:val="header"/>
    <w:basedOn w:val="Normal"/>
    <w:link w:val="HeaderChar"/>
    <w:uiPriority w:val="99"/>
    <w:unhideWhenUsed/>
    <w:rsid w:val="00D50F5F"/>
    <w:pPr>
      <w:tabs>
        <w:tab w:val="center" w:pos="4320"/>
        <w:tab w:val="right" w:pos="8640"/>
      </w:tabs>
    </w:pPr>
  </w:style>
  <w:style w:type="character" w:customStyle="1" w:styleId="HeaderChar">
    <w:name w:val="Header Char"/>
    <w:basedOn w:val="DefaultParagraphFont"/>
    <w:link w:val="Header"/>
    <w:uiPriority w:val="99"/>
    <w:rsid w:val="00D50F5F"/>
  </w:style>
  <w:style w:type="paragraph" w:styleId="Footer">
    <w:name w:val="footer"/>
    <w:basedOn w:val="Normal"/>
    <w:link w:val="FooterChar"/>
    <w:uiPriority w:val="99"/>
    <w:unhideWhenUsed/>
    <w:rsid w:val="00D50F5F"/>
    <w:pPr>
      <w:tabs>
        <w:tab w:val="center" w:pos="4320"/>
        <w:tab w:val="right" w:pos="8640"/>
      </w:tabs>
    </w:pPr>
  </w:style>
  <w:style w:type="character" w:customStyle="1" w:styleId="FooterChar">
    <w:name w:val="Footer Char"/>
    <w:basedOn w:val="DefaultParagraphFont"/>
    <w:link w:val="Footer"/>
    <w:uiPriority w:val="99"/>
    <w:rsid w:val="00D50F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F5F"/>
    <w:rPr>
      <w:rFonts w:ascii="Lucida Grande" w:hAnsi="Lucida Grande" w:cs="Lucida Grande"/>
      <w:sz w:val="18"/>
      <w:szCs w:val="18"/>
    </w:rPr>
  </w:style>
  <w:style w:type="paragraph" w:styleId="Header">
    <w:name w:val="header"/>
    <w:basedOn w:val="Normal"/>
    <w:link w:val="HeaderChar"/>
    <w:uiPriority w:val="99"/>
    <w:unhideWhenUsed/>
    <w:rsid w:val="00D50F5F"/>
    <w:pPr>
      <w:tabs>
        <w:tab w:val="center" w:pos="4320"/>
        <w:tab w:val="right" w:pos="8640"/>
      </w:tabs>
    </w:pPr>
  </w:style>
  <w:style w:type="character" w:customStyle="1" w:styleId="HeaderChar">
    <w:name w:val="Header Char"/>
    <w:basedOn w:val="DefaultParagraphFont"/>
    <w:link w:val="Header"/>
    <w:uiPriority w:val="99"/>
    <w:rsid w:val="00D50F5F"/>
  </w:style>
  <w:style w:type="paragraph" w:styleId="Footer">
    <w:name w:val="footer"/>
    <w:basedOn w:val="Normal"/>
    <w:link w:val="FooterChar"/>
    <w:uiPriority w:val="99"/>
    <w:unhideWhenUsed/>
    <w:rsid w:val="00D50F5F"/>
    <w:pPr>
      <w:tabs>
        <w:tab w:val="center" w:pos="4320"/>
        <w:tab w:val="right" w:pos="8640"/>
      </w:tabs>
    </w:pPr>
  </w:style>
  <w:style w:type="character" w:customStyle="1" w:styleId="FooterChar">
    <w:name w:val="Footer Char"/>
    <w:basedOn w:val="DefaultParagraphFont"/>
    <w:link w:val="Footer"/>
    <w:uiPriority w:val="99"/>
    <w:rsid w:val="00D5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552</Words>
  <Characters>3152</Characters>
  <Application>Microsoft Macintosh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2017-07-22T21:58:00Z</dcterms:created>
  <dcterms:modified xsi:type="dcterms:W3CDTF">2017-07-30T03:00:00Z</dcterms:modified>
</cp:coreProperties>
</file>