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1. </w:t>
      </w:r>
      <w:r>
        <w:rPr>
          <w:rFonts w:ascii="Helvetica" w:hAnsi="Helvetica" w:cs="Helvetica"/>
          <w:color w:val="313131"/>
          <w:sz w:val="26"/>
          <w:szCs w:val="26"/>
        </w:rPr>
        <w:t>The radial nerve: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Arises from the lateral cord of the brachial plexus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Occupies the length of the spiral groove 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Is the largest branch of the brachial plexus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C</w:t>
      </w:r>
      <w:r>
        <w:rPr>
          <w:rFonts w:ascii="Helvetica" w:hAnsi="Helvetica" w:cs="Helvetica"/>
          <w:color w:val="313131"/>
          <w:sz w:val="26"/>
          <w:szCs w:val="26"/>
        </w:rPr>
        <w:t>orrect.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723 table 6.8</w:t>
      </w:r>
    </w:p>
    <w:p w:rsidR="00F035AF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Crosses the lower border of the anterior axillary wal</w:t>
      </w:r>
      <w:r>
        <w:rPr>
          <w:rFonts w:ascii="Helvetica" w:hAnsi="Helvetica" w:cs="Helvetica"/>
          <w:color w:val="313131"/>
          <w:sz w:val="26"/>
          <w:szCs w:val="26"/>
        </w:rPr>
        <w:t>l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2. </w:t>
      </w:r>
      <w:r>
        <w:rPr>
          <w:rFonts w:ascii="Helvetica" w:hAnsi="Helvetica" w:cs="Helvetica"/>
          <w:color w:val="313131"/>
          <w:sz w:val="26"/>
          <w:szCs w:val="26"/>
        </w:rPr>
        <w:t xml:space="preserve">The quadrangular space between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teres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major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subscapularis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transmits: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Lower subscapular nerve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Profunda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brachii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vessels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Axillary artery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Posterior circumflex humeral artery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718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Feedback</w:t>
      </w:r>
    </w:p>
    <w:p w:rsidR="00C542C2" w:rsidRDefault="00C542C2" w:rsidP="00C542C2"/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3. </w:t>
      </w:r>
      <w:r>
        <w:rPr>
          <w:rFonts w:ascii="Helvetica" w:hAnsi="Helvetica" w:cs="Helvetica"/>
          <w:color w:val="313131"/>
          <w:sz w:val="26"/>
          <w:szCs w:val="26"/>
        </w:rPr>
        <w:t xml:space="preserve">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musculo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-cutaneous nerve: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Arises from the lateral cord of the brachial plexus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723 table 6.8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Supplies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brachioradialis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(radial n)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Terminates as the posterior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interosseus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  <w:r>
        <w:rPr>
          <w:rFonts w:ascii="Helvetica" w:hAnsi="Helvetica" w:cs="Helvetica"/>
          <w:color w:val="313131"/>
          <w:sz w:val="26"/>
          <w:szCs w:val="26"/>
        </w:rPr>
        <w:t xml:space="preserve"> (radial n)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Contains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fibres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from C5, 6, 7 and 8</w:t>
      </w:r>
      <w:r>
        <w:rPr>
          <w:rFonts w:ascii="Helvetica" w:hAnsi="Helvetica" w:cs="Helvetica"/>
          <w:color w:val="313131"/>
          <w:sz w:val="26"/>
          <w:szCs w:val="26"/>
        </w:rPr>
        <w:t xml:space="preserve"> (C5, 6 only)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4,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The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insertion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latissimus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dorsi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in the arm is into the: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Posterior border of the proximal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humerus</w:t>
      </w:r>
      <w:proofErr w:type="spellEnd"/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Lateral lip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intertubercular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groove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Floor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intertubercular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groove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700 table 6.4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Medial lip of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intertubercular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groove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5. </w:t>
      </w:r>
      <w:r>
        <w:rPr>
          <w:rFonts w:ascii="Helvetica" w:hAnsi="Helvetica" w:cs="Helvetica"/>
          <w:color w:val="313131"/>
          <w:sz w:val="26"/>
          <w:szCs w:val="26"/>
        </w:rPr>
        <w:t>Which nerve is a branch of the lateral cord of the brachial plexus?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Upper subscapular nerve</w:t>
      </w:r>
      <w:r>
        <w:rPr>
          <w:rFonts w:ascii="Helvetica" w:hAnsi="Helvetica" w:cs="Helvetica"/>
          <w:color w:val="313131"/>
          <w:sz w:val="26"/>
          <w:szCs w:val="26"/>
        </w:rPr>
        <w:t xml:space="preserve"> (posterior cord)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Thoracodorsal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  <w:r>
        <w:rPr>
          <w:rFonts w:ascii="Helvetica" w:hAnsi="Helvetica" w:cs="Helvetica"/>
          <w:color w:val="313131"/>
          <w:sz w:val="26"/>
          <w:szCs w:val="26"/>
        </w:rPr>
        <w:t xml:space="preserve"> (posterior cord)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Musculocutaneous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722 figure 6.44B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Ulnar nerve</w:t>
      </w:r>
      <w:r>
        <w:rPr>
          <w:rFonts w:ascii="Helvetica" w:hAnsi="Helvetica" w:cs="Helvetica"/>
          <w:color w:val="313131"/>
          <w:sz w:val="26"/>
          <w:szCs w:val="26"/>
        </w:rPr>
        <w:t xml:space="preserve"> (medial cord)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6. </w:t>
      </w:r>
      <w:r>
        <w:rPr>
          <w:rFonts w:ascii="Helvetica" w:hAnsi="Helvetica" w:cs="Helvetica"/>
          <w:color w:val="313131"/>
          <w:sz w:val="26"/>
          <w:szCs w:val="26"/>
        </w:rPr>
        <w:t>Branches of the axillary artery DO NOT include: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Medial thoracic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717 table 6.7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b. Superior thoracic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Subscapular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Posterior circumflex humeral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(Send The Lord to Say A Prayer – superior thoracic,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thoraco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-acromial, lateral thoracic, subscapular, anterior circumflex humeral, posterior circumflex humeral)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7. </w:t>
      </w:r>
      <w:r>
        <w:rPr>
          <w:rFonts w:ascii="Helvetica" w:hAnsi="Helvetica" w:cs="Helvetica"/>
          <w:color w:val="313131"/>
          <w:sz w:val="26"/>
          <w:szCs w:val="26"/>
        </w:rPr>
        <w:t>The axilla: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Contains lymph nodes draining the upper limb and lateral chest wall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719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Has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an apex bounded by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humerus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, clavicle and scapula</w:t>
      </w:r>
      <w:r>
        <w:rPr>
          <w:rFonts w:ascii="Helvetica" w:hAnsi="Helvetica" w:cs="Helvetica"/>
          <w:color w:val="313131"/>
          <w:sz w:val="26"/>
          <w:szCs w:val="26"/>
        </w:rPr>
        <w:t xml:space="preserve"> (and first rib, not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humerus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)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Has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an anterior wall made up by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serratus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anterior muscle</w:t>
      </w:r>
      <w:r>
        <w:rPr>
          <w:rFonts w:ascii="Helvetica" w:hAnsi="Helvetica" w:cs="Helvetica"/>
          <w:color w:val="313131"/>
          <w:sz w:val="26"/>
          <w:szCs w:val="26"/>
        </w:rPr>
        <w:t xml:space="preserve"> (medial wall; anterior wall is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pec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major and minor)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Communicates with the anterior triangle of the neck</w:t>
      </w:r>
      <w:r>
        <w:rPr>
          <w:rFonts w:ascii="Helvetica" w:hAnsi="Helvetica" w:cs="Helvetica"/>
          <w:color w:val="313131"/>
          <w:sz w:val="26"/>
          <w:szCs w:val="26"/>
        </w:rPr>
        <w:t xml:space="preserve"> (posterior triangle)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8. </w:t>
      </w:r>
      <w:r>
        <w:rPr>
          <w:rFonts w:ascii="Helvetica" w:hAnsi="Helvetica" w:cs="Helvetica"/>
          <w:color w:val="313131"/>
          <w:sz w:val="26"/>
          <w:szCs w:val="26"/>
        </w:rPr>
        <w:t>Direct attachment of the pectoral girdle to the trunk is provided by: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Pectoralis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major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Trapezius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701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Subscapularis</w:t>
      </w:r>
      <w:proofErr w:type="spellEnd"/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Latissimus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dorsi</w:t>
      </w:r>
      <w:proofErr w:type="spellEnd"/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9. </w:t>
      </w:r>
      <w:r>
        <w:rPr>
          <w:rFonts w:ascii="Helvetica" w:hAnsi="Helvetica" w:cs="Helvetica"/>
          <w:color w:val="313131"/>
          <w:sz w:val="26"/>
          <w:szCs w:val="26"/>
        </w:rPr>
        <w:t>Paralysis of which nerve results in inability to initiate abduction of the arm?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suprascapular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Correct.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704, table 6.6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dorsal scapular nerve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axillary nerve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subscapular nerve</w:t>
      </w:r>
    </w:p>
    <w:p w:rsid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10. </w:t>
      </w: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>Which of the following groups of lymph nodes DO NOT directly drain the breast?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Pectoral nodes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Parasternal nodes </w:t>
      </w:r>
    </w:p>
    <w:p w:rsidR="00C542C2" w:rsidRDefault="00C542C2" w:rsidP="00C542C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Lateral axillary nodes</w:t>
      </w:r>
      <w:r>
        <w:rPr>
          <w:rFonts w:ascii="Helvetica" w:hAnsi="Helvetica" w:cs="Helvetica"/>
          <w:color w:val="313131"/>
          <w:sz w:val="26"/>
          <w:szCs w:val="26"/>
        </w:rPr>
        <w:t xml:space="preserve"> C</w:t>
      </w:r>
      <w:r>
        <w:rPr>
          <w:rFonts w:ascii="Helvetica" w:hAnsi="Helvetica" w:cs="Helvetica"/>
          <w:color w:val="313131"/>
          <w:sz w:val="26"/>
          <w:szCs w:val="26"/>
        </w:rPr>
        <w:t xml:space="preserve">orrect.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721 figure 6.42A</w:t>
      </w:r>
    </w:p>
    <w:p w:rsidR="00C542C2" w:rsidRPr="00C542C2" w:rsidRDefault="00C542C2" w:rsidP="00C542C2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Subscapular nodes</w:t>
      </w:r>
    </w:p>
    <w:sectPr w:rsidR="00C542C2" w:rsidRPr="00C542C2" w:rsidSect="00A75F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C2"/>
    <w:rsid w:val="00A75F99"/>
    <w:rsid w:val="00C542C2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2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2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2389</Characters>
  <Application>Microsoft Macintosh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2017-04-13T00:21:00Z</dcterms:created>
  <dcterms:modified xsi:type="dcterms:W3CDTF">2017-04-13T00:32:00Z</dcterms:modified>
</cp:coreProperties>
</file>