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7BA78" w14:textId="77777777" w:rsidR="00ED2F3E" w:rsidRPr="00ED2F3E" w:rsidRDefault="00ED2F3E" w:rsidP="00ED2F3E">
      <w:pPr>
        <w:jc w:val="center"/>
        <w:rPr>
          <w:rStyle w:val="Strong"/>
          <w:rFonts w:asciiTheme="minorHAnsi" w:hAnsiTheme="minorHAnsi" w:cstheme="minorHAnsi"/>
          <w:color w:val="0070C0"/>
          <w:sz w:val="36"/>
          <w:szCs w:val="36"/>
        </w:rPr>
      </w:pPr>
      <w:bookmarkStart w:id="0" w:name="_Toc379962835"/>
      <w:r w:rsidRPr="00ED2F3E">
        <w:rPr>
          <w:rStyle w:val="Strong"/>
          <w:rFonts w:asciiTheme="minorHAnsi" w:hAnsiTheme="minorHAnsi" w:cstheme="minorHAnsi"/>
          <w:color w:val="0070C0"/>
          <w:sz w:val="36"/>
          <w:szCs w:val="36"/>
        </w:rPr>
        <w:t>Eastern and Greater Southern Surgical Skills Training Network</w:t>
      </w:r>
    </w:p>
    <w:p w14:paraId="56C9597F" w14:textId="77777777" w:rsidR="00ED2F3E" w:rsidRPr="00ED2F3E" w:rsidRDefault="00ED2F3E" w:rsidP="00ED2F3E">
      <w:pPr>
        <w:tabs>
          <w:tab w:val="center" w:pos="5233"/>
        </w:tabs>
        <w:rPr>
          <w:rStyle w:val="Strong"/>
          <w:rFonts w:asciiTheme="minorHAnsi" w:hAnsiTheme="minorHAnsi" w:cstheme="minorHAnsi"/>
          <w:color w:val="0070C0"/>
          <w:sz w:val="36"/>
          <w:szCs w:val="36"/>
        </w:rPr>
      </w:pPr>
      <w:r>
        <w:rPr>
          <w:rStyle w:val="Strong"/>
          <w:rFonts w:asciiTheme="minorHAnsi" w:hAnsiTheme="minorHAnsi" w:cstheme="minorHAnsi"/>
          <w:color w:val="0070C0"/>
          <w:sz w:val="36"/>
          <w:szCs w:val="36"/>
        </w:rPr>
        <w:tab/>
      </w:r>
      <w:r w:rsidRPr="00ED2F3E">
        <w:rPr>
          <w:rStyle w:val="Strong"/>
          <w:rFonts w:asciiTheme="minorHAnsi" w:hAnsiTheme="minorHAnsi" w:cstheme="minorHAnsi"/>
          <w:color w:val="0070C0"/>
          <w:sz w:val="36"/>
          <w:szCs w:val="36"/>
        </w:rPr>
        <w:t>Surgical Prevocational Training Term Description</w:t>
      </w:r>
      <w:bookmarkEnd w:id="0"/>
    </w:p>
    <w:tbl>
      <w:tblPr>
        <w:tblStyle w:val="TableGrid"/>
        <w:tblW w:w="10485" w:type="dxa"/>
        <w:tblLook w:val="04A0" w:firstRow="1" w:lastRow="0" w:firstColumn="1" w:lastColumn="0" w:noHBand="0" w:noVBand="1"/>
      </w:tblPr>
      <w:tblGrid>
        <w:gridCol w:w="5228"/>
        <w:gridCol w:w="5257"/>
      </w:tblGrid>
      <w:tr w:rsidR="00ED2F3E" w:rsidRPr="001A3310" w14:paraId="6FF5B30D" w14:textId="77777777" w:rsidTr="00FD377D">
        <w:tc>
          <w:tcPr>
            <w:tcW w:w="5228" w:type="dxa"/>
            <w:shd w:val="clear" w:color="auto" w:fill="C5E0B3" w:themeFill="accent6" w:themeFillTint="66"/>
          </w:tcPr>
          <w:p w14:paraId="057B370E" w14:textId="77777777" w:rsidR="00ED2F3E" w:rsidRPr="00ED2F3E" w:rsidRDefault="00FD377D" w:rsidP="00ED2F3E">
            <w:pPr>
              <w:pStyle w:val="ListParagraph"/>
              <w:numPr>
                <w:ilvl w:val="0"/>
                <w:numId w:val="4"/>
              </w:numPr>
              <w:rPr>
                <w:rFonts w:asciiTheme="majorHAnsi" w:hAnsiTheme="majorHAnsi" w:cstheme="majorHAnsi"/>
                <w:b/>
              </w:rPr>
            </w:pPr>
            <w:r>
              <w:rPr>
                <w:rFonts w:asciiTheme="majorHAnsi" w:hAnsiTheme="majorHAnsi" w:cstheme="majorHAnsi"/>
                <w:b/>
              </w:rPr>
              <w:t>ACCREDITED TRAINING PROVIDER</w:t>
            </w:r>
          </w:p>
        </w:tc>
        <w:tc>
          <w:tcPr>
            <w:tcW w:w="5257" w:type="dxa"/>
            <w:shd w:val="clear" w:color="auto" w:fill="auto"/>
          </w:tcPr>
          <w:p w14:paraId="62FBC65C" w14:textId="77777777" w:rsidR="00ED2F3E" w:rsidRPr="001A3310" w:rsidRDefault="00ED2F3E" w:rsidP="00D5145D">
            <w:pPr>
              <w:rPr>
                <w:rFonts w:asciiTheme="majorHAnsi" w:hAnsiTheme="majorHAnsi" w:cstheme="majorHAnsi"/>
                <w:b/>
              </w:rPr>
            </w:pPr>
            <w:r>
              <w:rPr>
                <w:rFonts w:asciiTheme="majorHAnsi" w:hAnsiTheme="majorHAnsi" w:cstheme="majorHAnsi"/>
                <w:b/>
              </w:rPr>
              <w:t>Eastern and Greater Southern Surgical Skills Training Network</w:t>
            </w:r>
          </w:p>
        </w:tc>
      </w:tr>
      <w:tr w:rsidR="00ED2F3E" w:rsidRPr="001A3310" w14:paraId="0D22953B" w14:textId="77777777" w:rsidTr="00D5145D">
        <w:trPr>
          <w:trHeight w:val="181"/>
        </w:trPr>
        <w:tc>
          <w:tcPr>
            <w:tcW w:w="5228" w:type="dxa"/>
            <w:shd w:val="clear" w:color="auto" w:fill="auto"/>
          </w:tcPr>
          <w:p w14:paraId="3FE2EEB0" w14:textId="77777777" w:rsidR="00ED2F3E" w:rsidRPr="001A3310" w:rsidRDefault="00ED2F3E" w:rsidP="00D5145D">
            <w:pPr>
              <w:rPr>
                <w:rFonts w:asciiTheme="majorHAnsi" w:hAnsiTheme="majorHAnsi" w:cstheme="majorHAnsi"/>
                <w:b/>
              </w:rPr>
            </w:pPr>
            <w:r>
              <w:rPr>
                <w:rFonts w:asciiTheme="majorHAnsi" w:hAnsiTheme="majorHAnsi" w:cstheme="majorHAnsi"/>
                <w:b/>
              </w:rPr>
              <w:t>Training Term Based at:</w:t>
            </w:r>
          </w:p>
        </w:tc>
        <w:tc>
          <w:tcPr>
            <w:tcW w:w="5257" w:type="dxa"/>
            <w:shd w:val="clear" w:color="auto" w:fill="auto"/>
          </w:tcPr>
          <w:p w14:paraId="7FEB9E3D" w14:textId="138D9028" w:rsidR="00ED2F3E" w:rsidRPr="00D95E26" w:rsidRDefault="00D95E26" w:rsidP="00D5145D">
            <w:pPr>
              <w:rPr>
                <w:rFonts w:asciiTheme="majorHAnsi" w:hAnsiTheme="majorHAnsi" w:cstheme="majorHAnsi"/>
                <w:b/>
                <w:iCs/>
              </w:rPr>
            </w:pPr>
            <w:r>
              <w:rPr>
                <w:rFonts w:asciiTheme="majorHAnsi" w:hAnsiTheme="majorHAnsi" w:cstheme="majorHAnsi"/>
                <w:b/>
                <w:iCs/>
              </w:rPr>
              <w:t>South East Regional Hospital (Bega)</w:t>
            </w:r>
          </w:p>
        </w:tc>
      </w:tr>
    </w:tbl>
    <w:p w14:paraId="02C3B0B5" w14:textId="77777777" w:rsidR="00ED2F3E" w:rsidRDefault="00ED2F3E" w:rsidP="00ED2F3E">
      <w:pPr>
        <w:spacing w:after="0" w:line="240" w:lineRule="auto"/>
        <w:rPr>
          <w:rFonts w:asciiTheme="majorHAnsi" w:hAnsiTheme="majorHAnsi" w:cstheme="majorHAnsi"/>
          <w:sz w:val="20"/>
          <w:szCs w:val="20"/>
          <w:lang w:val="en-AU" w:eastAsia="en-AU"/>
        </w:rPr>
      </w:pPr>
    </w:p>
    <w:tbl>
      <w:tblPr>
        <w:tblStyle w:val="TableGrid"/>
        <w:tblW w:w="10485" w:type="dxa"/>
        <w:tblLook w:val="04A0" w:firstRow="1" w:lastRow="0" w:firstColumn="1" w:lastColumn="0" w:noHBand="0" w:noVBand="1"/>
      </w:tblPr>
      <w:tblGrid>
        <w:gridCol w:w="5228"/>
        <w:gridCol w:w="5257"/>
      </w:tblGrid>
      <w:tr w:rsidR="00ED2F3E" w:rsidRPr="001A3310" w14:paraId="326CC322" w14:textId="77777777" w:rsidTr="00FD377D">
        <w:tc>
          <w:tcPr>
            <w:tcW w:w="5228" w:type="dxa"/>
            <w:shd w:val="clear" w:color="auto" w:fill="C5E0B3" w:themeFill="accent6" w:themeFillTint="66"/>
          </w:tcPr>
          <w:p w14:paraId="285ED30B" w14:textId="77777777" w:rsidR="00ED2F3E" w:rsidRPr="00ED2F3E" w:rsidRDefault="00FD377D" w:rsidP="00FD377D">
            <w:pPr>
              <w:pStyle w:val="ListParagraph"/>
              <w:numPr>
                <w:ilvl w:val="0"/>
                <w:numId w:val="4"/>
              </w:numPr>
              <w:rPr>
                <w:rFonts w:asciiTheme="majorHAnsi" w:hAnsiTheme="majorHAnsi" w:cstheme="majorHAnsi"/>
                <w:b/>
              </w:rPr>
            </w:pPr>
            <w:r>
              <w:rPr>
                <w:rFonts w:asciiTheme="majorHAnsi" w:hAnsiTheme="majorHAnsi" w:cstheme="majorHAnsi"/>
                <w:b/>
              </w:rPr>
              <w:t>TERM NAME</w:t>
            </w:r>
            <w:r w:rsidR="00ED2F3E">
              <w:rPr>
                <w:rFonts w:asciiTheme="majorHAnsi" w:hAnsiTheme="majorHAnsi" w:cstheme="majorHAnsi"/>
                <w:b/>
              </w:rPr>
              <w:t xml:space="preserve"> </w:t>
            </w:r>
          </w:p>
        </w:tc>
        <w:tc>
          <w:tcPr>
            <w:tcW w:w="5257" w:type="dxa"/>
            <w:shd w:val="clear" w:color="auto" w:fill="auto"/>
          </w:tcPr>
          <w:p w14:paraId="58D304D2" w14:textId="0A07A6B9" w:rsidR="00ED2F3E" w:rsidRPr="001A3310" w:rsidRDefault="00D95E26" w:rsidP="00D5145D">
            <w:pPr>
              <w:rPr>
                <w:rFonts w:asciiTheme="majorHAnsi" w:hAnsiTheme="majorHAnsi" w:cstheme="majorHAnsi"/>
                <w:b/>
              </w:rPr>
            </w:pPr>
            <w:r>
              <w:rPr>
                <w:rFonts w:asciiTheme="majorHAnsi" w:hAnsiTheme="majorHAnsi" w:cstheme="majorHAnsi"/>
                <w:b/>
              </w:rPr>
              <w:t>General Surgery</w:t>
            </w:r>
          </w:p>
        </w:tc>
      </w:tr>
      <w:tr w:rsidR="00ED2F3E" w:rsidRPr="001A3310" w14:paraId="2903294D" w14:textId="77777777" w:rsidTr="00D5145D">
        <w:trPr>
          <w:trHeight w:val="181"/>
        </w:trPr>
        <w:tc>
          <w:tcPr>
            <w:tcW w:w="5228" w:type="dxa"/>
            <w:shd w:val="clear" w:color="auto" w:fill="auto"/>
          </w:tcPr>
          <w:p w14:paraId="1186B6D6" w14:textId="77777777" w:rsidR="00ED2F3E" w:rsidRPr="001A3310" w:rsidRDefault="00ED2F3E" w:rsidP="00D5145D">
            <w:pPr>
              <w:rPr>
                <w:rFonts w:asciiTheme="majorHAnsi" w:hAnsiTheme="majorHAnsi" w:cstheme="majorHAnsi"/>
                <w:b/>
              </w:rPr>
            </w:pPr>
            <w:r>
              <w:rPr>
                <w:rFonts w:asciiTheme="majorHAnsi" w:hAnsiTheme="majorHAnsi" w:cstheme="majorHAnsi"/>
                <w:b/>
              </w:rPr>
              <w:t>Overview of Unit or Service</w:t>
            </w:r>
          </w:p>
        </w:tc>
        <w:tc>
          <w:tcPr>
            <w:tcW w:w="5257" w:type="dxa"/>
            <w:shd w:val="clear" w:color="auto" w:fill="auto"/>
          </w:tcPr>
          <w:p w14:paraId="3BD63D25" w14:textId="77777777" w:rsidR="009F1FEE" w:rsidRDefault="00D95E26" w:rsidP="00ED2F3E">
            <w:pPr>
              <w:rPr>
                <w:rFonts w:asciiTheme="majorHAnsi" w:hAnsiTheme="majorHAnsi" w:cstheme="majorHAnsi"/>
                <w:bCs/>
                <w:iCs/>
                <w:lang w:val="en-AU" w:eastAsia="en-AU"/>
              </w:rPr>
            </w:pPr>
            <w:r>
              <w:rPr>
                <w:rFonts w:asciiTheme="majorHAnsi" w:hAnsiTheme="majorHAnsi" w:cstheme="majorHAnsi"/>
                <w:bCs/>
                <w:iCs/>
                <w:lang w:val="en-AU" w:eastAsia="en-AU"/>
              </w:rPr>
              <w:t xml:space="preserve">Elective and Emergency General Surgery, Endoscopy. </w:t>
            </w:r>
          </w:p>
          <w:p w14:paraId="7257AFE0" w14:textId="05ED907E" w:rsidR="00ED2F3E" w:rsidRPr="00D95E26" w:rsidRDefault="009F1FEE" w:rsidP="00ED2F3E">
            <w:pPr>
              <w:rPr>
                <w:rFonts w:asciiTheme="majorHAnsi" w:hAnsiTheme="majorHAnsi" w:cstheme="majorHAnsi"/>
                <w:bCs/>
                <w:iCs/>
                <w:lang w:val="en-AU" w:eastAsia="en-AU"/>
              </w:rPr>
            </w:pPr>
            <w:r>
              <w:rPr>
                <w:rFonts w:asciiTheme="majorHAnsi" w:hAnsiTheme="majorHAnsi" w:cstheme="majorHAnsi"/>
                <w:bCs/>
                <w:iCs/>
                <w:lang w:val="en-AU" w:eastAsia="en-AU"/>
              </w:rPr>
              <w:t xml:space="preserve">SERH is a referral hospital and services the Bega Valley area, from Bateman’s Bay to Mallacoota (VIC) and performs both </w:t>
            </w:r>
            <w:r w:rsidR="00D95E26">
              <w:rPr>
                <w:rFonts w:asciiTheme="majorHAnsi" w:hAnsiTheme="majorHAnsi" w:cstheme="majorHAnsi"/>
                <w:bCs/>
                <w:iCs/>
                <w:lang w:val="en-AU" w:eastAsia="en-AU"/>
              </w:rPr>
              <w:t>emergency and elective cases</w:t>
            </w:r>
            <w:r>
              <w:rPr>
                <w:rFonts w:asciiTheme="majorHAnsi" w:hAnsiTheme="majorHAnsi" w:cstheme="majorHAnsi"/>
                <w:bCs/>
                <w:iCs/>
                <w:lang w:val="en-AU" w:eastAsia="en-AU"/>
              </w:rPr>
              <w:t>, s</w:t>
            </w:r>
            <w:r w:rsidR="00D95E26">
              <w:rPr>
                <w:rFonts w:asciiTheme="majorHAnsi" w:hAnsiTheme="majorHAnsi" w:cstheme="majorHAnsi"/>
                <w:bCs/>
                <w:iCs/>
                <w:lang w:val="en-AU" w:eastAsia="en-AU"/>
              </w:rPr>
              <w:t>erv</w:t>
            </w:r>
            <w:r>
              <w:rPr>
                <w:rFonts w:asciiTheme="majorHAnsi" w:hAnsiTheme="majorHAnsi" w:cstheme="majorHAnsi"/>
                <w:bCs/>
                <w:iCs/>
                <w:lang w:val="en-AU" w:eastAsia="en-AU"/>
              </w:rPr>
              <w:t>icing</w:t>
            </w:r>
            <w:r w:rsidR="00D95E26">
              <w:rPr>
                <w:rFonts w:asciiTheme="majorHAnsi" w:hAnsiTheme="majorHAnsi" w:cstheme="majorHAnsi"/>
                <w:bCs/>
                <w:iCs/>
                <w:lang w:val="en-AU" w:eastAsia="en-AU"/>
              </w:rPr>
              <w:t xml:space="preserve"> both paediatric (not neonatal/or very young children) and adult rural population. Complex patients requiring emergency surgical input can be managed at SERH pending anaesthetic </w:t>
            </w:r>
            <w:r w:rsidR="00501468">
              <w:rPr>
                <w:rFonts w:asciiTheme="majorHAnsi" w:hAnsiTheme="majorHAnsi" w:cstheme="majorHAnsi"/>
                <w:bCs/>
                <w:iCs/>
                <w:lang w:val="en-AU" w:eastAsia="en-AU"/>
              </w:rPr>
              <w:t>suitability</w:t>
            </w:r>
            <w:r w:rsidR="00D95E26">
              <w:rPr>
                <w:rFonts w:asciiTheme="majorHAnsi" w:hAnsiTheme="majorHAnsi" w:cstheme="majorHAnsi"/>
                <w:bCs/>
                <w:iCs/>
                <w:lang w:val="en-AU" w:eastAsia="en-AU"/>
              </w:rPr>
              <w:t>. Those requiring sub-specialty care, and those unsafe for anaesthesia at SERH are retrieved to Canberra Hospital (TCH)</w:t>
            </w:r>
            <w:r w:rsidR="00F31FA6">
              <w:rPr>
                <w:rFonts w:asciiTheme="majorHAnsi" w:hAnsiTheme="majorHAnsi" w:cstheme="majorHAnsi"/>
                <w:bCs/>
                <w:iCs/>
                <w:lang w:val="en-AU" w:eastAsia="en-AU"/>
              </w:rPr>
              <w:t>.</w:t>
            </w:r>
          </w:p>
        </w:tc>
      </w:tr>
      <w:tr w:rsidR="00ED2F3E" w:rsidRPr="001A3310" w14:paraId="5A212332" w14:textId="77777777" w:rsidTr="00D5145D">
        <w:trPr>
          <w:trHeight w:val="181"/>
        </w:trPr>
        <w:tc>
          <w:tcPr>
            <w:tcW w:w="5228" w:type="dxa"/>
            <w:shd w:val="clear" w:color="auto" w:fill="auto"/>
          </w:tcPr>
          <w:p w14:paraId="79542B70" w14:textId="77777777" w:rsidR="00ED2F3E" w:rsidRDefault="00ED2F3E" w:rsidP="00D5145D">
            <w:pPr>
              <w:rPr>
                <w:rFonts w:asciiTheme="majorHAnsi" w:hAnsiTheme="majorHAnsi" w:cstheme="majorHAnsi"/>
                <w:b/>
              </w:rPr>
            </w:pPr>
            <w:r>
              <w:rPr>
                <w:rFonts w:asciiTheme="majorHAnsi" w:hAnsiTheme="majorHAnsi" w:cstheme="majorHAnsi"/>
                <w:b/>
              </w:rPr>
              <w:t xml:space="preserve">Term Duration </w:t>
            </w:r>
            <w:r w:rsidRPr="00FD377D">
              <w:rPr>
                <w:rFonts w:asciiTheme="majorHAnsi" w:hAnsiTheme="majorHAnsi" w:cstheme="majorHAnsi"/>
                <w:b/>
                <w:i/>
              </w:rPr>
              <w:t>(Weeks)</w:t>
            </w:r>
          </w:p>
        </w:tc>
        <w:tc>
          <w:tcPr>
            <w:tcW w:w="5257" w:type="dxa"/>
            <w:shd w:val="clear" w:color="auto" w:fill="auto"/>
          </w:tcPr>
          <w:p w14:paraId="2D1357EE" w14:textId="49BD837A" w:rsidR="00ED2F3E" w:rsidRPr="00D95E26" w:rsidRDefault="00D95E26" w:rsidP="00ED2F3E">
            <w:pPr>
              <w:rPr>
                <w:rFonts w:asciiTheme="majorHAnsi" w:hAnsiTheme="majorHAnsi" w:cstheme="majorHAnsi"/>
                <w:bCs/>
                <w:iCs/>
                <w:lang w:val="en-AU" w:eastAsia="en-AU"/>
              </w:rPr>
            </w:pPr>
            <w:r>
              <w:rPr>
                <w:rFonts w:asciiTheme="majorHAnsi" w:hAnsiTheme="majorHAnsi" w:cstheme="majorHAnsi"/>
                <w:bCs/>
                <w:iCs/>
                <w:lang w:val="en-AU" w:eastAsia="en-AU"/>
              </w:rPr>
              <w:t>6 Months</w:t>
            </w:r>
          </w:p>
        </w:tc>
      </w:tr>
    </w:tbl>
    <w:p w14:paraId="445017EB" w14:textId="77777777" w:rsidR="00ED2F3E" w:rsidRPr="001A3310" w:rsidRDefault="00ED2F3E" w:rsidP="00ED2F3E">
      <w:pPr>
        <w:spacing w:after="0" w:line="240" w:lineRule="auto"/>
        <w:rPr>
          <w:rFonts w:asciiTheme="majorHAnsi" w:hAnsiTheme="majorHAnsi" w:cstheme="majorHAnsi"/>
          <w:sz w:val="20"/>
          <w:szCs w:val="20"/>
          <w:lang w:val="en-AU" w:eastAsia="en-AU"/>
        </w:rPr>
      </w:pPr>
      <w:r w:rsidRPr="001A3310">
        <w:rPr>
          <w:rFonts w:asciiTheme="majorHAnsi" w:hAnsiTheme="majorHAnsi" w:cstheme="majorHAnsi"/>
          <w:sz w:val="20"/>
          <w:szCs w:val="20"/>
          <w:lang w:val="en-AU" w:eastAsia="en-AU"/>
        </w:rPr>
        <w:tab/>
      </w:r>
    </w:p>
    <w:tbl>
      <w:tblPr>
        <w:tblStyle w:val="TableGrid"/>
        <w:tblW w:w="10485" w:type="dxa"/>
        <w:tblLook w:val="04A0" w:firstRow="1" w:lastRow="0" w:firstColumn="1" w:lastColumn="0" w:noHBand="0" w:noVBand="1"/>
      </w:tblPr>
      <w:tblGrid>
        <w:gridCol w:w="5228"/>
        <w:gridCol w:w="5257"/>
      </w:tblGrid>
      <w:tr w:rsidR="00ED2F3E" w:rsidRPr="001A3310" w14:paraId="29C296C0" w14:textId="77777777" w:rsidTr="00FD377D">
        <w:tc>
          <w:tcPr>
            <w:tcW w:w="5228" w:type="dxa"/>
            <w:shd w:val="clear" w:color="auto" w:fill="C5E0B3" w:themeFill="accent6" w:themeFillTint="66"/>
          </w:tcPr>
          <w:p w14:paraId="4FB27BA5" w14:textId="77777777" w:rsidR="00ED2F3E" w:rsidRPr="00ED2F3E" w:rsidRDefault="00FD377D" w:rsidP="00ED2F3E">
            <w:pPr>
              <w:pStyle w:val="ListParagraph"/>
              <w:numPr>
                <w:ilvl w:val="0"/>
                <w:numId w:val="4"/>
              </w:numPr>
              <w:rPr>
                <w:rFonts w:asciiTheme="majorHAnsi" w:hAnsiTheme="majorHAnsi" w:cstheme="majorHAnsi"/>
                <w:b/>
              </w:rPr>
            </w:pPr>
            <w:r>
              <w:rPr>
                <w:rFonts w:asciiTheme="majorHAnsi" w:hAnsiTheme="majorHAnsi" w:cstheme="majorHAnsi"/>
                <w:b/>
              </w:rPr>
              <w:t>TERM CATEGORY</w:t>
            </w:r>
            <w:r w:rsidR="00ED2F3E" w:rsidRPr="00ED2F3E">
              <w:rPr>
                <w:rFonts w:asciiTheme="majorHAnsi" w:hAnsiTheme="majorHAnsi" w:cstheme="majorHAnsi"/>
                <w:b/>
              </w:rPr>
              <w:t xml:space="preserve"> </w:t>
            </w:r>
          </w:p>
        </w:tc>
        <w:tc>
          <w:tcPr>
            <w:tcW w:w="5257" w:type="dxa"/>
            <w:shd w:val="clear" w:color="auto" w:fill="auto"/>
          </w:tcPr>
          <w:p w14:paraId="0D3E4AA7" w14:textId="205D5858" w:rsidR="00ED2F3E" w:rsidRPr="00D95E26" w:rsidRDefault="00D95E26" w:rsidP="00D5145D">
            <w:pPr>
              <w:rPr>
                <w:rFonts w:asciiTheme="majorHAnsi" w:hAnsiTheme="majorHAnsi" w:cstheme="majorHAnsi"/>
                <w:b/>
                <w:iCs/>
              </w:rPr>
            </w:pPr>
            <w:r>
              <w:rPr>
                <w:rFonts w:asciiTheme="majorHAnsi" w:hAnsiTheme="majorHAnsi" w:cstheme="majorHAnsi"/>
                <w:b/>
                <w:iCs/>
              </w:rPr>
              <w:t>Registrar</w:t>
            </w:r>
          </w:p>
        </w:tc>
      </w:tr>
    </w:tbl>
    <w:p w14:paraId="291E126D" w14:textId="77777777" w:rsidR="00ED2F3E" w:rsidRDefault="00ED2F3E" w:rsidP="00ED2F3E">
      <w:pPr>
        <w:spacing w:after="0" w:line="240" w:lineRule="auto"/>
        <w:rPr>
          <w:rFonts w:asciiTheme="majorHAnsi" w:hAnsiTheme="majorHAnsi" w:cstheme="majorHAnsi"/>
          <w:sz w:val="20"/>
          <w:szCs w:val="20"/>
          <w:lang w:val="en-AU" w:eastAsia="en-AU"/>
        </w:rPr>
      </w:pPr>
      <w:r w:rsidRPr="001A3310">
        <w:rPr>
          <w:rFonts w:asciiTheme="majorHAnsi" w:hAnsiTheme="majorHAnsi" w:cstheme="majorHAnsi"/>
          <w:sz w:val="20"/>
          <w:szCs w:val="20"/>
          <w:lang w:val="en-AU" w:eastAsia="en-AU"/>
        </w:rPr>
        <w:tab/>
      </w:r>
    </w:p>
    <w:tbl>
      <w:tblPr>
        <w:tblStyle w:val="TableGrid"/>
        <w:tblW w:w="10485" w:type="dxa"/>
        <w:tblLook w:val="04A0" w:firstRow="1" w:lastRow="0" w:firstColumn="1" w:lastColumn="0" w:noHBand="0" w:noVBand="1"/>
      </w:tblPr>
      <w:tblGrid>
        <w:gridCol w:w="5228"/>
        <w:gridCol w:w="5257"/>
      </w:tblGrid>
      <w:tr w:rsidR="00FD377D" w:rsidRPr="001A3310" w14:paraId="31FFA1BA" w14:textId="77777777" w:rsidTr="00AD3258">
        <w:tc>
          <w:tcPr>
            <w:tcW w:w="10485" w:type="dxa"/>
            <w:gridSpan w:val="2"/>
            <w:shd w:val="clear" w:color="auto" w:fill="C5E0B3" w:themeFill="accent6" w:themeFillTint="66"/>
          </w:tcPr>
          <w:p w14:paraId="01B5AECD" w14:textId="77777777" w:rsidR="00FD377D" w:rsidRPr="00FD377D" w:rsidRDefault="00FD377D" w:rsidP="00FD377D">
            <w:pPr>
              <w:pStyle w:val="ListParagraph"/>
              <w:numPr>
                <w:ilvl w:val="0"/>
                <w:numId w:val="4"/>
              </w:numPr>
              <w:rPr>
                <w:rFonts w:asciiTheme="majorHAnsi" w:hAnsiTheme="majorHAnsi" w:cstheme="majorHAnsi"/>
                <w:b/>
              </w:rPr>
            </w:pPr>
            <w:r>
              <w:rPr>
                <w:rFonts w:asciiTheme="majorHAnsi" w:hAnsiTheme="majorHAnsi" w:cstheme="majorHAnsi"/>
                <w:b/>
              </w:rPr>
              <w:t>TERM SUPERVISION</w:t>
            </w:r>
            <w:r w:rsidRPr="00FD377D">
              <w:rPr>
                <w:rFonts w:asciiTheme="majorHAnsi" w:hAnsiTheme="majorHAnsi" w:cstheme="majorHAnsi"/>
                <w:b/>
              </w:rPr>
              <w:t xml:space="preserve">  </w:t>
            </w:r>
          </w:p>
        </w:tc>
      </w:tr>
      <w:tr w:rsidR="00ED2F3E" w:rsidRPr="001A3310" w14:paraId="769EC168" w14:textId="77777777" w:rsidTr="00D5145D">
        <w:trPr>
          <w:trHeight w:val="181"/>
        </w:trPr>
        <w:tc>
          <w:tcPr>
            <w:tcW w:w="5228" w:type="dxa"/>
            <w:shd w:val="clear" w:color="auto" w:fill="auto"/>
          </w:tcPr>
          <w:p w14:paraId="36EC1957" w14:textId="77777777" w:rsidR="00ED2F3E" w:rsidRDefault="00ED2F3E" w:rsidP="00D5145D">
            <w:pPr>
              <w:rPr>
                <w:rFonts w:asciiTheme="majorHAnsi" w:hAnsiTheme="majorHAnsi" w:cstheme="majorHAnsi"/>
                <w:b/>
              </w:rPr>
            </w:pPr>
            <w:r>
              <w:rPr>
                <w:rFonts w:asciiTheme="majorHAnsi" w:hAnsiTheme="majorHAnsi" w:cstheme="majorHAnsi"/>
                <w:b/>
              </w:rPr>
              <w:t>Name, Position and Contact Details of Term Supervisor</w:t>
            </w:r>
          </w:p>
          <w:p w14:paraId="1A94F500" w14:textId="77777777" w:rsidR="00ED2F3E" w:rsidRPr="00ED2F3E" w:rsidRDefault="00ED2F3E" w:rsidP="00D5145D">
            <w:pPr>
              <w:rPr>
                <w:rFonts w:asciiTheme="majorHAnsi" w:hAnsiTheme="majorHAnsi" w:cstheme="majorHAnsi"/>
                <w:b/>
                <w:i/>
              </w:rPr>
            </w:pPr>
            <w:r w:rsidRPr="00ED2F3E">
              <w:rPr>
                <w:rFonts w:asciiTheme="majorHAnsi" w:hAnsiTheme="majorHAnsi" w:cstheme="majorHAnsi"/>
                <w:b/>
                <w:i/>
              </w:rPr>
              <w:t xml:space="preserve">Responsible for trainee term orientation and assessment </w:t>
            </w:r>
          </w:p>
        </w:tc>
        <w:tc>
          <w:tcPr>
            <w:tcW w:w="5257" w:type="dxa"/>
            <w:shd w:val="clear" w:color="auto" w:fill="auto"/>
          </w:tcPr>
          <w:p w14:paraId="2DEC1F8D" w14:textId="77777777" w:rsidR="00F31FA6" w:rsidRDefault="00D95E26" w:rsidP="00D5145D">
            <w:pPr>
              <w:rPr>
                <w:rFonts w:asciiTheme="majorHAnsi" w:hAnsiTheme="majorHAnsi" w:cstheme="majorHAnsi"/>
                <w:b/>
              </w:rPr>
            </w:pPr>
            <w:r>
              <w:rPr>
                <w:rFonts w:asciiTheme="majorHAnsi" w:hAnsiTheme="majorHAnsi" w:cstheme="majorHAnsi"/>
                <w:b/>
              </w:rPr>
              <w:t xml:space="preserve">Dr Jeffrey Van </w:t>
            </w:r>
            <w:proofErr w:type="spellStart"/>
            <w:r>
              <w:rPr>
                <w:rFonts w:asciiTheme="majorHAnsi" w:hAnsiTheme="majorHAnsi" w:cstheme="majorHAnsi"/>
                <w:b/>
              </w:rPr>
              <w:t>Gangelen</w:t>
            </w:r>
            <w:proofErr w:type="spellEnd"/>
          </w:p>
          <w:p w14:paraId="5F87C509" w14:textId="7BB9D8C3" w:rsidR="00F31FA6" w:rsidRPr="001A3310" w:rsidRDefault="00F31FA6" w:rsidP="00D5145D">
            <w:pPr>
              <w:rPr>
                <w:rFonts w:asciiTheme="majorHAnsi" w:hAnsiTheme="majorHAnsi" w:cstheme="majorHAnsi"/>
                <w:b/>
              </w:rPr>
            </w:pPr>
            <w:r>
              <w:rPr>
                <w:rFonts w:asciiTheme="majorHAnsi" w:hAnsiTheme="majorHAnsi" w:cstheme="majorHAnsi"/>
                <w:b/>
              </w:rPr>
              <w:t>Mob: 0403 538 253</w:t>
            </w:r>
          </w:p>
        </w:tc>
      </w:tr>
      <w:tr w:rsidR="00ED2F3E" w:rsidRPr="00ED2F3E" w14:paraId="5A0995B2" w14:textId="77777777" w:rsidTr="00D5145D">
        <w:trPr>
          <w:trHeight w:val="181"/>
        </w:trPr>
        <w:tc>
          <w:tcPr>
            <w:tcW w:w="5228" w:type="dxa"/>
            <w:shd w:val="clear" w:color="auto" w:fill="auto"/>
          </w:tcPr>
          <w:p w14:paraId="436EBC80" w14:textId="77777777" w:rsidR="00ED2F3E" w:rsidRDefault="00ED2F3E" w:rsidP="00D5145D">
            <w:pPr>
              <w:rPr>
                <w:rFonts w:asciiTheme="majorHAnsi" w:hAnsiTheme="majorHAnsi" w:cstheme="majorHAnsi"/>
                <w:b/>
              </w:rPr>
            </w:pPr>
            <w:r>
              <w:rPr>
                <w:rFonts w:asciiTheme="majorHAnsi" w:hAnsiTheme="majorHAnsi" w:cstheme="majorHAnsi"/>
                <w:b/>
              </w:rPr>
              <w:t>Term Supervisor Contact with Trainee</w:t>
            </w:r>
          </w:p>
          <w:p w14:paraId="0A424EF3" w14:textId="77777777" w:rsidR="00ED2F3E" w:rsidRPr="0004323D" w:rsidRDefault="00ED2F3E" w:rsidP="00D5145D">
            <w:pPr>
              <w:rPr>
                <w:rFonts w:asciiTheme="majorHAnsi" w:hAnsiTheme="majorHAnsi" w:cstheme="majorHAnsi"/>
                <w:b/>
                <w:i/>
              </w:rPr>
            </w:pPr>
            <w:r w:rsidRPr="0004323D">
              <w:rPr>
                <w:rFonts w:asciiTheme="majorHAnsi" w:hAnsiTheme="majorHAnsi" w:cstheme="majorHAnsi"/>
                <w:b/>
                <w:i/>
              </w:rPr>
              <w:t xml:space="preserve">Term supervisor to provide a plan for contact with the prevocational trainee/s during the training term </w:t>
            </w:r>
          </w:p>
        </w:tc>
        <w:tc>
          <w:tcPr>
            <w:tcW w:w="5257" w:type="dxa"/>
            <w:shd w:val="clear" w:color="auto" w:fill="auto"/>
          </w:tcPr>
          <w:p w14:paraId="2CDB6897" w14:textId="1B6ED99E" w:rsidR="00ED2F3E" w:rsidRDefault="00ED2F3E" w:rsidP="00D5145D">
            <w:pPr>
              <w:rPr>
                <w:rFonts w:asciiTheme="majorHAnsi" w:hAnsiTheme="majorHAnsi" w:cstheme="majorHAnsi"/>
                <w:b/>
                <w:i/>
                <w:lang w:val="en-AU" w:eastAsia="en-AU"/>
              </w:rPr>
            </w:pPr>
            <w:r>
              <w:rPr>
                <w:rFonts w:asciiTheme="majorHAnsi" w:hAnsiTheme="majorHAnsi" w:cstheme="majorHAnsi"/>
                <w:b/>
                <w:i/>
                <w:lang w:val="en-AU" w:eastAsia="en-AU"/>
              </w:rPr>
              <w:t>General Contact:</w:t>
            </w:r>
            <w:r w:rsidR="00501468">
              <w:rPr>
                <w:rFonts w:asciiTheme="majorHAnsi" w:hAnsiTheme="majorHAnsi" w:cstheme="majorHAnsi"/>
                <w:b/>
                <w:i/>
                <w:lang w:val="en-AU" w:eastAsia="en-AU"/>
              </w:rPr>
              <w:t xml:space="preserve"> </w:t>
            </w:r>
          </w:p>
          <w:p w14:paraId="75357FC0" w14:textId="77777777" w:rsidR="00501468" w:rsidRPr="00501468" w:rsidRDefault="00501468" w:rsidP="00501468">
            <w:pPr>
              <w:rPr>
                <w:rFonts w:asciiTheme="majorHAnsi" w:hAnsiTheme="majorHAnsi" w:cstheme="majorHAnsi"/>
                <w:bCs/>
              </w:rPr>
            </w:pPr>
            <w:r w:rsidRPr="00501468">
              <w:rPr>
                <w:rFonts w:asciiTheme="majorHAnsi" w:hAnsiTheme="majorHAnsi" w:cstheme="majorHAnsi"/>
                <w:bCs/>
              </w:rPr>
              <w:t xml:space="preserve">Dr Jeffrey Van </w:t>
            </w:r>
            <w:proofErr w:type="spellStart"/>
            <w:r w:rsidRPr="00501468">
              <w:rPr>
                <w:rFonts w:asciiTheme="majorHAnsi" w:hAnsiTheme="majorHAnsi" w:cstheme="majorHAnsi"/>
                <w:bCs/>
              </w:rPr>
              <w:t>Gangelen</w:t>
            </w:r>
            <w:proofErr w:type="spellEnd"/>
          </w:p>
          <w:p w14:paraId="059B4AB4" w14:textId="2B84B10D" w:rsidR="00ED2F3E" w:rsidRDefault="00ED2F3E" w:rsidP="00D5145D">
            <w:pPr>
              <w:rPr>
                <w:rFonts w:asciiTheme="majorHAnsi" w:hAnsiTheme="majorHAnsi" w:cstheme="majorHAnsi"/>
                <w:b/>
                <w:i/>
                <w:lang w:val="en-AU" w:eastAsia="en-AU"/>
              </w:rPr>
            </w:pPr>
            <w:r>
              <w:rPr>
                <w:rFonts w:asciiTheme="majorHAnsi" w:hAnsiTheme="majorHAnsi" w:cstheme="majorHAnsi"/>
                <w:b/>
                <w:i/>
                <w:lang w:val="en-AU" w:eastAsia="en-AU"/>
              </w:rPr>
              <w:t>Orientation:</w:t>
            </w:r>
          </w:p>
          <w:p w14:paraId="318D9829" w14:textId="68665554" w:rsidR="00ED2F3E" w:rsidRPr="00501468" w:rsidRDefault="00501468" w:rsidP="00D5145D">
            <w:pPr>
              <w:rPr>
                <w:rFonts w:asciiTheme="majorHAnsi" w:hAnsiTheme="majorHAnsi" w:cstheme="majorHAnsi"/>
                <w:bCs/>
                <w:iCs/>
                <w:lang w:val="en-AU" w:eastAsia="en-AU"/>
              </w:rPr>
            </w:pPr>
            <w:r w:rsidRPr="00501468">
              <w:rPr>
                <w:rFonts w:asciiTheme="majorHAnsi" w:hAnsiTheme="majorHAnsi" w:cstheme="majorHAnsi"/>
                <w:bCs/>
                <w:iCs/>
                <w:lang w:val="en-AU" w:eastAsia="en-AU"/>
              </w:rPr>
              <w:t>Medical Workforce</w:t>
            </w:r>
          </w:p>
          <w:p w14:paraId="1830E9A0" w14:textId="711FABCE" w:rsidR="00ED2F3E" w:rsidRPr="00361D12" w:rsidRDefault="00ED2F3E" w:rsidP="00D5145D">
            <w:pPr>
              <w:rPr>
                <w:rFonts w:asciiTheme="majorHAnsi" w:hAnsiTheme="majorHAnsi" w:cstheme="majorHAnsi"/>
                <w:bCs/>
              </w:rPr>
            </w:pPr>
            <w:r>
              <w:rPr>
                <w:rFonts w:asciiTheme="majorHAnsi" w:hAnsiTheme="majorHAnsi" w:cstheme="majorHAnsi"/>
                <w:b/>
                <w:i/>
                <w:lang w:val="en-AU" w:eastAsia="en-AU"/>
              </w:rPr>
              <w:t>Mid Term:</w:t>
            </w:r>
            <w:r w:rsidR="00361D12">
              <w:rPr>
                <w:rFonts w:asciiTheme="majorHAnsi" w:hAnsiTheme="majorHAnsi" w:cstheme="majorHAnsi"/>
                <w:b/>
                <w:i/>
                <w:lang w:val="en-AU" w:eastAsia="en-AU"/>
              </w:rPr>
              <w:t xml:space="preserve"> </w:t>
            </w:r>
            <w:r w:rsidR="00361D12" w:rsidRPr="00501468">
              <w:rPr>
                <w:rFonts w:asciiTheme="majorHAnsi" w:hAnsiTheme="majorHAnsi" w:cstheme="majorHAnsi"/>
                <w:bCs/>
              </w:rPr>
              <w:t xml:space="preserve">Dr Jeffrey Van </w:t>
            </w:r>
            <w:proofErr w:type="spellStart"/>
            <w:r w:rsidR="00361D12" w:rsidRPr="00501468">
              <w:rPr>
                <w:rFonts w:asciiTheme="majorHAnsi" w:hAnsiTheme="majorHAnsi" w:cstheme="majorHAnsi"/>
                <w:bCs/>
              </w:rPr>
              <w:t>Gangelen</w:t>
            </w:r>
            <w:proofErr w:type="spellEnd"/>
          </w:p>
          <w:p w14:paraId="277F4F15" w14:textId="4F2C684B" w:rsidR="00ED2F3E" w:rsidRPr="00361D12" w:rsidRDefault="00ED2F3E" w:rsidP="00D5145D">
            <w:pPr>
              <w:rPr>
                <w:rFonts w:asciiTheme="majorHAnsi" w:hAnsiTheme="majorHAnsi" w:cstheme="majorHAnsi"/>
                <w:bCs/>
              </w:rPr>
            </w:pPr>
            <w:r>
              <w:rPr>
                <w:rFonts w:asciiTheme="majorHAnsi" w:hAnsiTheme="majorHAnsi" w:cstheme="majorHAnsi"/>
                <w:b/>
                <w:i/>
                <w:lang w:val="en-AU" w:eastAsia="en-AU"/>
              </w:rPr>
              <w:t>End of Term:</w:t>
            </w:r>
            <w:r w:rsidR="00361D12">
              <w:rPr>
                <w:rFonts w:asciiTheme="majorHAnsi" w:hAnsiTheme="majorHAnsi" w:cstheme="majorHAnsi"/>
                <w:b/>
                <w:i/>
                <w:lang w:val="en-AU" w:eastAsia="en-AU"/>
              </w:rPr>
              <w:t xml:space="preserve"> </w:t>
            </w:r>
            <w:r w:rsidR="00361D12" w:rsidRPr="00501468">
              <w:rPr>
                <w:rFonts w:asciiTheme="majorHAnsi" w:hAnsiTheme="majorHAnsi" w:cstheme="majorHAnsi"/>
                <w:bCs/>
              </w:rPr>
              <w:t xml:space="preserve">Dr Jeffrey Van </w:t>
            </w:r>
            <w:proofErr w:type="spellStart"/>
            <w:r w:rsidR="00361D12" w:rsidRPr="00501468">
              <w:rPr>
                <w:rFonts w:asciiTheme="majorHAnsi" w:hAnsiTheme="majorHAnsi" w:cstheme="majorHAnsi"/>
                <w:bCs/>
              </w:rPr>
              <w:t>Gangelen</w:t>
            </w:r>
            <w:proofErr w:type="spellEnd"/>
          </w:p>
        </w:tc>
      </w:tr>
      <w:tr w:rsidR="00ED2F3E" w:rsidRPr="00ED2F3E" w14:paraId="62CA3CF8" w14:textId="77777777" w:rsidTr="00D5145D">
        <w:trPr>
          <w:trHeight w:val="181"/>
        </w:trPr>
        <w:tc>
          <w:tcPr>
            <w:tcW w:w="5228" w:type="dxa"/>
            <w:shd w:val="clear" w:color="auto" w:fill="auto"/>
          </w:tcPr>
          <w:p w14:paraId="3CC0A8ED" w14:textId="77777777" w:rsidR="00ED2F3E" w:rsidRDefault="00ED2F3E" w:rsidP="00D5145D">
            <w:pPr>
              <w:rPr>
                <w:rFonts w:asciiTheme="majorHAnsi" w:hAnsiTheme="majorHAnsi" w:cstheme="majorHAnsi"/>
                <w:b/>
              </w:rPr>
            </w:pPr>
            <w:r>
              <w:rPr>
                <w:rFonts w:asciiTheme="majorHAnsi" w:hAnsiTheme="majorHAnsi" w:cstheme="majorHAnsi"/>
                <w:b/>
              </w:rPr>
              <w:t>Primary Clinical Supervisor (if not Term Supervisor)</w:t>
            </w:r>
          </w:p>
          <w:p w14:paraId="461D6F14" w14:textId="77777777" w:rsidR="00ED2F3E" w:rsidRPr="0004323D" w:rsidRDefault="00ED2F3E" w:rsidP="00D5145D">
            <w:pPr>
              <w:rPr>
                <w:rFonts w:asciiTheme="majorHAnsi" w:hAnsiTheme="majorHAnsi" w:cstheme="majorHAnsi"/>
                <w:b/>
                <w:i/>
              </w:rPr>
            </w:pPr>
            <w:r w:rsidRPr="0004323D">
              <w:rPr>
                <w:rFonts w:asciiTheme="majorHAnsi" w:hAnsiTheme="majorHAnsi" w:cstheme="majorHAnsi"/>
                <w:b/>
                <w:i/>
              </w:rPr>
              <w:t>Consultant or senior medical practitioner with experience in managing patients in the relevant discipline</w:t>
            </w:r>
          </w:p>
        </w:tc>
        <w:tc>
          <w:tcPr>
            <w:tcW w:w="5257" w:type="dxa"/>
            <w:shd w:val="clear" w:color="auto" w:fill="auto"/>
          </w:tcPr>
          <w:p w14:paraId="4DA75489" w14:textId="77777777" w:rsidR="00ED2F3E" w:rsidRDefault="00ED2F3E" w:rsidP="00D5145D">
            <w:pPr>
              <w:rPr>
                <w:rFonts w:asciiTheme="majorHAnsi" w:hAnsiTheme="majorHAnsi" w:cstheme="majorHAnsi"/>
                <w:b/>
                <w:i/>
                <w:lang w:val="en-AU" w:eastAsia="en-AU"/>
              </w:rPr>
            </w:pPr>
            <w:r>
              <w:rPr>
                <w:rFonts w:asciiTheme="majorHAnsi" w:hAnsiTheme="majorHAnsi" w:cstheme="majorHAnsi"/>
                <w:b/>
                <w:i/>
                <w:lang w:val="en-AU" w:eastAsia="en-AU"/>
              </w:rPr>
              <w:t>Name, Position and Contact Details</w:t>
            </w:r>
          </w:p>
          <w:p w14:paraId="43A728E3" w14:textId="10A8C9EF" w:rsidR="00381B3A" w:rsidRDefault="00381B3A" w:rsidP="00381B3A">
            <w:pPr>
              <w:pStyle w:val="ListParagraph"/>
              <w:numPr>
                <w:ilvl w:val="0"/>
                <w:numId w:val="15"/>
              </w:numPr>
              <w:rPr>
                <w:rFonts w:asciiTheme="majorHAnsi" w:hAnsiTheme="majorHAnsi" w:cstheme="majorHAnsi"/>
                <w:bCs/>
                <w:iCs/>
                <w:lang w:val="en-AU" w:eastAsia="en-AU"/>
              </w:rPr>
            </w:pPr>
            <w:r>
              <w:rPr>
                <w:rFonts w:asciiTheme="majorHAnsi" w:hAnsiTheme="majorHAnsi" w:cstheme="majorHAnsi"/>
                <w:bCs/>
                <w:iCs/>
                <w:lang w:val="en-AU" w:eastAsia="en-AU"/>
              </w:rPr>
              <w:t>Prof AJ Collins – 0418 641 531</w:t>
            </w:r>
          </w:p>
          <w:p w14:paraId="3786EDEA" w14:textId="5DB83F38" w:rsidR="00381B3A" w:rsidRDefault="00381B3A" w:rsidP="00381B3A">
            <w:pPr>
              <w:pStyle w:val="ListParagraph"/>
              <w:numPr>
                <w:ilvl w:val="0"/>
                <w:numId w:val="15"/>
              </w:numPr>
              <w:rPr>
                <w:rFonts w:asciiTheme="majorHAnsi" w:hAnsiTheme="majorHAnsi" w:cstheme="majorHAnsi"/>
                <w:bCs/>
                <w:iCs/>
                <w:lang w:val="en-AU" w:eastAsia="en-AU"/>
              </w:rPr>
            </w:pPr>
            <w:r>
              <w:rPr>
                <w:rFonts w:asciiTheme="majorHAnsi" w:hAnsiTheme="majorHAnsi" w:cstheme="majorHAnsi"/>
                <w:bCs/>
                <w:iCs/>
                <w:lang w:val="en-AU" w:eastAsia="en-AU"/>
              </w:rPr>
              <w:t xml:space="preserve">Dr Jeffrey Van </w:t>
            </w:r>
            <w:proofErr w:type="spellStart"/>
            <w:r>
              <w:rPr>
                <w:rFonts w:asciiTheme="majorHAnsi" w:hAnsiTheme="majorHAnsi" w:cstheme="majorHAnsi"/>
                <w:bCs/>
                <w:iCs/>
                <w:lang w:val="en-AU" w:eastAsia="en-AU"/>
              </w:rPr>
              <w:t>Gangelen</w:t>
            </w:r>
            <w:proofErr w:type="spellEnd"/>
            <w:r>
              <w:rPr>
                <w:rFonts w:asciiTheme="majorHAnsi" w:hAnsiTheme="majorHAnsi" w:cstheme="majorHAnsi"/>
                <w:bCs/>
                <w:iCs/>
                <w:lang w:val="en-AU" w:eastAsia="en-AU"/>
              </w:rPr>
              <w:t xml:space="preserve"> – 0403 538 253</w:t>
            </w:r>
          </w:p>
          <w:p w14:paraId="2E46B1A2" w14:textId="5BACE1E1" w:rsidR="00381B3A" w:rsidRDefault="00381B3A" w:rsidP="00381B3A">
            <w:pPr>
              <w:pStyle w:val="ListParagraph"/>
              <w:numPr>
                <w:ilvl w:val="0"/>
                <w:numId w:val="15"/>
              </w:numPr>
              <w:rPr>
                <w:rFonts w:asciiTheme="majorHAnsi" w:hAnsiTheme="majorHAnsi" w:cstheme="majorHAnsi"/>
                <w:bCs/>
                <w:iCs/>
                <w:lang w:val="en-AU" w:eastAsia="en-AU"/>
              </w:rPr>
            </w:pPr>
            <w:r>
              <w:rPr>
                <w:rFonts w:asciiTheme="majorHAnsi" w:hAnsiTheme="majorHAnsi" w:cstheme="majorHAnsi"/>
                <w:bCs/>
                <w:iCs/>
                <w:lang w:val="en-AU" w:eastAsia="en-AU"/>
              </w:rPr>
              <w:t>Dr Michelle Tan – 0413 750 404</w:t>
            </w:r>
          </w:p>
          <w:p w14:paraId="73EB3859" w14:textId="157CB40F" w:rsidR="00381B3A" w:rsidRDefault="00381B3A" w:rsidP="00381B3A">
            <w:pPr>
              <w:pStyle w:val="ListParagraph"/>
              <w:numPr>
                <w:ilvl w:val="0"/>
                <w:numId w:val="15"/>
              </w:numPr>
              <w:rPr>
                <w:rFonts w:asciiTheme="majorHAnsi" w:hAnsiTheme="majorHAnsi" w:cstheme="majorHAnsi"/>
                <w:bCs/>
                <w:iCs/>
                <w:lang w:val="en-AU" w:eastAsia="en-AU"/>
              </w:rPr>
            </w:pPr>
            <w:r>
              <w:rPr>
                <w:rFonts w:asciiTheme="majorHAnsi" w:hAnsiTheme="majorHAnsi" w:cstheme="majorHAnsi"/>
                <w:bCs/>
                <w:iCs/>
                <w:lang w:val="en-AU" w:eastAsia="en-AU"/>
              </w:rPr>
              <w:t>Dr Adrian Fernandez – 0423 533 600</w:t>
            </w:r>
          </w:p>
          <w:p w14:paraId="278BBA43" w14:textId="3981477B" w:rsidR="00381B3A" w:rsidRDefault="00381B3A" w:rsidP="00381B3A">
            <w:pPr>
              <w:pStyle w:val="ListParagraph"/>
              <w:numPr>
                <w:ilvl w:val="0"/>
                <w:numId w:val="15"/>
              </w:numPr>
              <w:rPr>
                <w:rFonts w:asciiTheme="majorHAnsi" w:hAnsiTheme="majorHAnsi" w:cstheme="majorHAnsi"/>
                <w:bCs/>
                <w:iCs/>
                <w:lang w:val="en-AU" w:eastAsia="en-AU"/>
              </w:rPr>
            </w:pPr>
            <w:r>
              <w:rPr>
                <w:rFonts w:asciiTheme="majorHAnsi" w:hAnsiTheme="majorHAnsi" w:cstheme="majorHAnsi"/>
                <w:bCs/>
                <w:iCs/>
                <w:lang w:val="en-AU" w:eastAsia="en-AU"/>
              </w:rPr>
              <w:t>Dr Sandra Krishnan – 0411 523 757</w:t>
            </w:r>
          </w:p>
          <w:p w14:paraId="723B2A14" w14:textId="193FEE59" w:rsidR="00381B3A" w:rsidRPr="004A51FF" w:rsidRDefault="00381B3A" w:rsidP="004A51FF">
            <w:pPr>
              <w:pStyle w:val="ListParagraph"/>
              <w:numPr>
                <w:ilvl w:val="0"/>
                <w:numId w:val="15"/>
              </w:numPr>
              <w:rPr>
                <w:rFonts w:asciiTheme="majorHAnsi" w:hAnsiTheme="majorHAnsi" w:cstheme="majorHAnsi"/>
                <w:bCs/>
                <w:iCs/>
                <w:lang w:val="en-AU" w:eastAsia="en-AU"/>
              </w:rPr>
            </w:pPr>
            <w:r>
              <w:rPr>
                <w:rFonts w:asciiTheme="majorHAnsi" w:hAnsiTheme="majorHAnsi" w:cstheme="majorHAnsi"/>
                <w:bCs/>
                <w:iCs/>
                <w:lang w:val="en-AU" w:eastAsia="en-AU"/>
              </w:rPr>
              <w:t>Dr Can Huynh (Urology) – 0414 887 880</w:t>
            </w:r>
            <w:bookmarkStart w:id="1" w:name="_GoBack"/>
            <w:bookmarkEnd w:id="1"/>
            <w:r w:rsidRPr="004A51FF">
              <w:rPr>
                <w:rFonts w:asciiTheme="majorHAnsi" w:hAnsiTheme="majorHAnsi" w:cstheme="majorHAnsi"/>
                <w:bCs/>
                <w:iCs/>
                <w:lang w:val="en-AU" w:eastAsia="en-AU"/>
              </w:rPr>
              <w:t xml:space="preserve"> </w:t>
            </w:r>
          </w:p>
        </w:tc>
      </w:tr>
      <w:tr w:rsidR="00ED2F3E" w:rsidRPr="00ED2F3E" w14:paraId="0591E0AC" w14:textId="77777777" w:rsidTr="00D5145D">
        <w:trPr>
          <w:trHeight w:val="181"/>
        </w:trPr>
        <w:tc>
          <w:tcPr>
            <w:tcW w:w="5228" w:type="dxa"/>
            <w:shd w:val="clear" w:color="auto" w:fill="auto"/>
          </w:tcPr>
          <w:p w14:paraId="0391F21B" w14:textId="77777777" w:rsidR="00ED2F3E" w:rsidRDefault="00ED2F3E" w:rsidP="00D5145D">
            <w:pPr>
              <w:rPr>
                <w:rFonts w:asciiTheme="majorHAnsi" w:hAnsiTheme="majorHAnsi" w:cstheme="majorHAnsi"/>
                <w:b/>
              </w:rPr>
            </w:pPr>
            <w:r>
              <w:rPr>
                <w:rFonts w:asciiTheme="majorHAnsi" w:hAnsiTheme="majorHAnsi" w:cstheme="majorHAnsi"/>
                <w:b/>
              </w:rPr>
              <w:t>Immediate Supervisor with Direct Responsibility for Day to Day Supervision</w:t>
            </w:r>
          </w:p>
        </w:tc>
        <w:tc>
          <w:tcPr>
            <w:tcW w:w="5257" w:type="dxa"/>
            <w:shd w:val="clear" w:color="auto" w:fill="auto"/>
          </w:tcPr>
          <w:p w14:paraId="11019A87" w14:textId="6A85E774" w:rsidR="00ED2F3E" w:rsidRPr="00D95E26" w:rsidRDefault="00D95E26" w:rsidP="00D5145D">
            <w:pPr>
              <w:rPr>
                <w:rFonts w:asciiTheme="majorHAnsi" w:hAnsiTheme="majorHAnsi" w:cstheme="majorHAnsi"/>
                <w:bCs/>
                <w:iCs/>
                <w:lang w:val="en-AU" w:eastAsia="en-AU"/>
              </w:rPr>
            </w:pPr>
            <w:r>
              <w:rPr>
                <w:rFonts w:asciiTheme="majorHAnsi" w:hAnsiTheme="majorHAnsi" w:cstheme="majorHAnsi"/>
                <w:bCs/>
                <w:iCs/>
                <w:lang w:val="en-AU" w:eastAsia="en-AU"/>
              </w:rPr>
              <w:t>On-call Surgeon</w:t>
            </w:r>
            <w:r w:rsidR="00381B3A">
              <w:rPr>
                <w:rFonts w:asciiTheme="majorHAnsi" w:hAnsiTheme="majorHAnsi" w:cstheme="majorHAnsi"/>
                <w:bCs/>
                <w:iCs/>
                <w:lang w:val="en-AU" w:eastAsia="en-AU"/>
              </w:rPr>
              <w:t xml:space="preserve">. </w:t>
            </w:r>
          </w:p>
        </w:tc>
      </w:tr>
    </w:tbl>
    <w:p w14:paraId="4864DFBB" w14:textId="77777777" w:rsidR="00ED2F3E" w:rsidRDefault="00ED2F3E" w:rsidP="00ED2F3E">
      <w:pPr>
        <w:spacing w:after="0" w:line="240" w:lineRule="auto"/>
        <w:rPr>
          <w:rFonts w:asciiTheme="majorHAnsi" w:hAnsiTheme="majorHAnsi" w:cstheme="majorHAnsi"/>
          <w:sz w:val="20"/>
          <w:szCs w:val="20"/>
          <w:lang w:val="en-AU" w:eastAsia="en-AU"/>
        </w:rPr>
      </w:pPr>
    </w:p>
    <w:p w14:paraId="60E7DA14" w14:textId="77777777" w:rsidR="00FD377D" w:rsidRDefault="00FD377D" w:rsidP="00ED2F3E">
      <w:pPr>
        <w:spacing w:after="0" w:line="240" w:lineRule="auto"/>
        <w:rPr>
          <w:rFonts w:asciiTheme="majorHAnsi" w:hAnsiTheme="majorHAnsi" w:cstheme="majorHAnsi"/>
          <w:sz w:val="20"/>
          <w:szCs w:val="20"/>
          <w:lang w:val="en-AU" w:eastAsia="en-AU"/>
        </w:rPr>
      </w:pPr>
    </w:p>
    <w:p w14:paraId="3623CD05" w14:textId="66D10A9B" w:rsidR="00FD377D" w:rsidRDefault="00FD377D" w:rsidP="00ED2F3E">
      <w:pPr>
        <w:spacing w:after="0" w:line="240" w:lineRule="auto"/>
        <w:rPr>
          <w:rFonts w:asciiTheme="majorHAnsi" w:hAnsiTheme="majorHAnsi" w:cstheme="majorHAnsi"/>
          <w:sz w:val="20"/>
          <w:szCs w:val="20"/>
          <w:lang w:val="en-AU" w:eastAsia="en-AU"/>
        </w:rPr>
      </w:pPr>
    </w:p>
    <w:p w14:paraId="7C90C6B4" w14:textId="77777777" w:rsidR="00381B3A" w:rsidRDefault="00381B3A" w:rsidP="00ED2F3E">
      <w:pPr>
        <w:spacing w:after="0" w:line="240" w:lineRule="auto"/>
        <w:rPr>
          <w:rFonts w:asciiTheme="majorHAnsi" w:hAnsiTheme="majorHAnsi" w:cstheme="majorHAnsi"/>
          <w:sz w:val="20"/>
          <w:szCs w:val="20"/>
          <w:lang w:val="en-AU" w:eastAsia="en-AU"/>
        </w:rPr>
      </w:pPr>
    </w:p>
    <w:p w14:paraId="167D01F3" w14:textId="77777777" w:rsidR="00FD377D" w:rsidRDefault="00FD377D" w:rsidP="00ED2F3E">
      <w:pPr>
        <w:spacing w:after="0" w:line="240" w:lineRule="auto"/>
        <w:rPr>
          <w:rFonts w:asciiTheme="majorHAnsi" w:hAnsiTheme="majorHAnsi" w:cstheme="majorHAnsi"/>
          <w:sz w:val="20"/>
          <w:szCs w:val="20"/>
          <w:lang w:val="en-AU" w:eastAsia="en-AU"/>
        </w:rPr>
      </w:pPr>
    </w:p>
    <w:p w14:paraId="54C0858B" w14:textId="77777777" w:rsidR="00FD377D" w:rsidRDefault="00FD377D" w:rsidP="00ED2F3E">
      <w:pPr>
        <w:spacing w:after="0" w:line="240" w:lineRule="auto"/>
        <w:rPr>
          <w:rFonts w:asciiTheme="majorHAnsi" w:hAnsiTheme="majorHAnsi" w:cstheme="majorHAnsi"/>
          <w:sz w:val="20"/>
          <w:szCs w:val="20"/>
          <w:lang w:val="en-AU" w:eastAsia="en-AU"/>
        </w:rPr>
      </w:pPr>
    </w:p>
    <w:p w14:paraId="78CFFD29" w14:textId="77777777" w:rsidR="00FD377D" w:rsidRDefault="00FD377D" w:rsidP="00ED2F3E">
      <w:pPr>
        <w:spacing w:after="0" w:line="240" w:lineRule="auto"/>
        <w:rPr>
          <w:rFonts w:asciiTheme="majorHAnsi" w:hAnsiTheme="majorHAnsi" w:cstheme="majorHAnsi"/>
          <w:sz w:val="20"/>
          <w:szCs w:val="20"/>
          <w:lang w:val="en-AU" w:eastAsia="en-AU"/>
        </w:rPr>
      </w:pPr>
    </w:p>
    <w:tbl>
      <w:tblPr>
        <w:tblStyle w:val="TableGrid"/>
        <w:tblW w:w="10485" w:type="dxa"/>
        <w:tblLook w:val="04A0" w:firstRow="1" w:lastRow="0" w:firstColumn="1" w:lastColumn="0" w:noHBand="0" w:noVBand="1"/>
      </w:tblPr>
      <w:tblGrid>
        <w:gridCol w:w="5228"/>
        <w:gridCol w:w="5257"/>
      </w:tblGrid>
      <w:tr w:rsidR="0004323D" w:rsidRPr="001A3310" w14:paraId="3C8DEA89" w14:textId="77777777" w:rsidTr="003D2351">
        <w:trPr>
          <w:trHeight w:val="1589"/>
        </w:trPr>
        <w:tc>
          <w:tcPr>
            <w:tcW w:w="5228" w:type="dxa"/>
            <w:shd w:val="clear" w:color="auto" w:fill="C5E0B3" w:themeFill="accent6" w:themeFillTint="66"/>
          </w:tcPr>
          <w:p w14:paraId="5E2FFBAA" w14:textId="77777777" w:rsidR="0004323D" w:rsidRDefault="00FD377D" w:rsidP="0004323D">
            <w:pPr>
              <w:pStyle w:val="ListParagraph"/>
              <w:numPr>
                <w:ilvl w:val="0"/>
                <w:numId w:val="4"/>
              </w:numPr>
              <w:rPr>
                <w:rFonts w:asciiTheme="majorHAnsi" w:hAnsiTheme="majorHAnsi" w:cstheme="majorHAnsi"/>
                <w:b/>
              </w:rPr>
            </w:pPr>
            <w:r>
              <w:rPr>
                <w:rFonts w:asciiTheme="majorHAnsi" w:hAnsiTheme="majorHAnsi" w:cstheme="majorHAnsi"/>
                <w:b/>
              </w:rPr>
              <w:t>CLINICAL TEAM STRUCTURE</w:t>
            </w:r>
          </w:p>
          <w:p w14:paraId="71D686A4" w14:textId="77777777" w:rsidR="0004323D" w:rsidRPr="0004323D" w:rsidRDefault="0004323D" w:rsidP="0004323D">
            <w:pPr>
              <w:rPr>
                <w:rFonts w:asciiTheme="majorHAnsi" w:hAnsiTheme="majorHAnsi" w:cstheme="majorHAnsi"/>
                <w:b/>
                <w:i/>
              </w:rPr>
            </w:pPr>
            <w:r w:rsidRPr="0004323D">
              <w:rPr>
                <w:rFonts w:asciiTheme="majorHAnsi" w:hAnsiTheme="majorHAnsi" w:cstheme="majorHAnsi"/>
                <w:b/>
                <w:i/>
              </w:rPr>
              <w:t>Provide positions of all members of the clinical team who provide supervision and bedside teaching including AMOs and Registrars. Please also identify how the Surgical SRMO/Registrar will be distributed amongst the team/s</w:t>
            </w:r>
          </w:p>
        </w:tc>
        <w:tc>
          <w:tcPr>
            <w:tcW w:w="5257" w:type="dxa"/>
            <w:shd w:val="clear" w:color="auto" w:fill="auto"/>
          </w:tcPr>
          <w:p w14:paraId="4DF83245" w14:textId="6319C803" w:rsidR="0004323D" w:rsidRDefault="00D95E26" w:rsidP="00D5145D">
            <w:pPr>
              <w:rPr>
                <w:rFonts w:asciiTheme="majorHAnsi" w:hAnsiTheme="majorHAnsi" w:cstheme="majorHAnsi"/>
                <w:bCs/>
                <w:iCs/>
                <w:lang w:val="en-AU" w:eastAsia="en-AU"/>
              </w:rPr>
            </w:pPr>
            <w:r>
              <w:rPr>
                <w:rFonts w:asciiTheme="majorHAnsi" w:hAnsiTheme="majorHAnsi" w:cstheme="majorHAnsi"/>
                <w:bCs/>
                <w:iCs/>
                <w:lang w:val="en-AU" w:eastAsia="en-AU"/>
              </w:rPr>
              <w:t>2 SET Registrars</w:t>
            </w:r>
          </w:p>
          <w:p w14:paraId="6F1AFAFF" w14:textId="5E2D7EC1" w:rsidR="00D95E26" w:rsidRDefault="00D95E26" w:rsidP="00D5145D">
            <w:pPr>
              <w:rPr>
                <w:rFonts w:asciiTheme="majorHAnsi" w:hAnsiTheme="majorHAnsi" w:cstheme="majorHAnsi"/>
                <w:bCs/>
                <w:iCs/>
                <w:lang w:val="en-AU" w:eastAsia="en-AU"/>
              </w:rPr>
            </w:pPr>
            <w:r>
              <w:rPr>
                <w:rFonts w:asciiTheme="majorHAnsi" w:hAnsiTheme="majorHAnsi" w:cstheme="majorHAnsi"/>
                <w:bCs/>
                <w:iCs/>
                <w:lang w:val="en-AU" w:eastAsia="en-AU"/>
              </w:rPr>
              <w:t>1 Unaccredited Registrar</w:t>
            </w:r>
          </w:p>
          <w:p w14:paraId="76AD6052" w14:textId="77777777" w:rsidR="0004323D" w:rsidRDefault="00D95E26" w:rsidP="00D5145D">
            <w:pPr>
              <w:rPr>
                <w:rFonts w:asciiTheme="majorHAnsi" w:hAnsiTheme="majorHAnsi" w:cstheme="majorHAnsi"/>
                <w:bCs/>
                <w:iCs/>
                <w:lang w:val="en-AU" w:eastAsia="en-AU"/>
              </w:rPr>
            </w:pPr>
            <w:r>
              <w:rPr>
                <w:rFonts w:asciiTheme="majorHAnsi" w:hAnsiTheme="majorHAnsi" w:cstheme="majorHAnsi"/>
                <w:bCs/>
                <w:iCs/>
                <w:lang w:val="en-AU" w:eastAsia="en-AU"/>
              </w:rPr>
              <w:t xml:space="preserve">1 JMO </w:t>
            </w:r>
          </w:p>
          <w:p w14:paraId="23EBDC1B" w14:textId="77777777" w:rsidR="00D95E26" w:rsidRDefault="00D95E26" w:rsidP="00D5145D">
            <w:pPr>
              <w:rPr>
                <w:rFonts w:asciiTheme="majorHAnsi" w:hAnsiTheme="majorHAnsi" w:cstheme="majorHAnsi"/>
                <w:bCs/>
                <w:iCs/>
                <w:lang w:val="en-AU" w:eastAsia="en-AU"/>
              </w:rPr>
            </w:pPr>
            <w:r>
              <w:rPr>
                <w:rFonts w:asciiTheme="majorHAnsi" w:hAnsiTheme="majorHAnsi" w:cstheme="majorHAnsi"/>
                <w:bCs/>
                <w:iCs/>
                <w:lang w:val="en-AU" w:eastAsia="en-AU"/>
              </w:rPr>
              <w:t>Ward Registrar carries on-call/consult phone</w:t>
            </w:r>
          </w:p>
          <w:p w14:paraId="27993B8A" w14:textId="6174EB16" w:rsidR="009F1FEE" w:rsidRPr="00D95E26" w:rsidRDefault="009F1FEE" w:rsidP="00D5145D">
            <w:pPr>
              <w:rPr>
                <w:rFonts w:asciiTheme="majorHAnsi" w:hAnsiTheme="majorHAnsi" w:cstheme="majorHAnsi"/>
                <w:bCs/>
                <w:iCs/>
                <w:lang w:val="en-AU" w:eastAsia="en-AU"/>
              </w:rPr>
            </w:pPr>
          </w:p>
        </w:tc>
      </w:tr>
    </w:tbl>
    <w:p w14:paraId="2B6B5599" w14:textId="77777777" w:rsidR="0004323D" w:rsidRDefault="0004323D" w:rsidP="00ED2F3E">
      <w:pPr>
        <w:spacing w:after="0" w:line="240" w:lineRule="auto"/>
        <w:rPr>
          <w:rFonts w:asciiTheme="majorHAnsi" w:hAnsiTheme="majorHAnsi" w:cstheme="majorHAnsi"/>
          <w:sz w:val="20"/>
          <w:szCs w:val="20"/>
          <w:lang w:val="en-AU" w:eastAsia="en-AU"/>
        </w:rPr>
      </w:pPr>
    </w:p>
    <w:tbl>
      <w:tblPr>
        <w:tblStyle w:val="TableGrid"/>
        <w:tblW w:w="10485" w:type="dxa"/>
        <w:tblLook w:val="04A0" w:firstRow="1" w:lastRow="0" w:firstColumn="1" w:lastColumn="0" w:noHBand="0" w:noVBand="1"/>
      </w:tblPr>
      <w:tblGrid>
        <w:gridCol w:w="5228"/>
        <w:gridCol w:w="5257"/>
      </w:tblGrid>
      <w:tr w:rsidR="0004323D" w:rsidRPr="001A3310" w14:paraId="05A494CF" w14:textId="77777777" w:rsidTr="00232D7B">
        <w:tc>
          <w:tcPr>
            <w:tcW w:w="10485" w:type="dxa"/>
            <w:gridSpan w:val="2"/>
            <w:shd w:val="clear" w:color="auto" w:fill="C5E0B3" w:themeFill="accent6" w:themeFillTint="66"/>
          </w:tcPr>
          <w:p w14:paraId="4FBFA187" w14:textId="77777777" w:rsidR="0004323D" w:rsidRPr="00FD377D" w:rsidRDefault="0004323D" w:rsidP="00FD377D">
            <w:pPr>
              <w:pStyle w:val="ListParagraph"/>
              <w:numPr>
                <w:ilvl w:val="0"/>
                <w:numId w:val="4"/>
              </w:numPr>
              <w:rPr>
                <w:rFonts w:asciiTheme="majorHAnsi" w:hAnsiTheme="majorHAnsi" w:cstheme="majorHAnsi"/>
                <w:b/>
              </w:rPr>
            </w:pPr>
            <w:r w:rsidRPr="00FD377D">
              <w:rPr>
                <w:rFonts w:asciiTheme="majorHAnsi" w:hAnsiTheme="majorHAnsi" w:cstheme="majorHAnsi"/>
                <w:b/>
              </w:rPr>
              <w:t xml:space="preserve">Expectations of the Prevocational Surgical Trainee  </w:t>
            </w:r>
          </w:p>
        </w:tc>
      </w:tr>
      <w:tr w:rsidR="0004323D" w:rsidRPr="001A3310" w14:paraId="5A42DCEC" w14:textId="77777777" w:rsidTr="003D2351">
        <w:trPr>
          <w:trHeight w:val="4713"/>
        </w:trPr>
        <w:tc>
          <w:tcPr>
            <w:tcW w:w="5228" w:type="dxa"/>
            <w:shd w:val="clear" w:color="auto" w:fill="auto"/>
          </w:tcPr>
          <w:p w14:paraId="15ED77BC" w14:textId="77777777" w:rsidR="0004323D" w:rsidRPr="00ED2F3E" w:rsidRDefault="0004323D" w:rsidP="00D5145D">
            <w:pPr>
              <w:rPr>
                <w:rFonts w:asciiTheme="majorHAnsi" w:hAnsiTheme="majorHAnsi" w:cstheme="majorHAnsi"/>
                <w:b/>
                <w:i/>
              </w:rPr>
            </w:pPr>
            <w:r>
              <w:rPr>
                <w:rFonts w:asciiTheme="majorHAnsi" w:hAnsiTheme="majorHAnsi" w:cstheme="majorHAnsi"/>
                <w:b/>
              </w:rPr>
              <w:t>Please List Expectations</w:t>
            </w:r>
            <w:r w:rsidRPr="00ED2F3E">
              <w:rPr>
                <w:rFonts w:asciiTheme="majorHAnsi" w:hAnsiTheme="majorHAnsi" w:cstheme="majorHAnsi"/>
                <w:b/>
                <w:i/>
              </w:rPr>
              <w:t xml:space="preserve"> </w:t>
            </w:r>
          </w:p>
        </w:tc>
        <w:tc>
          <w:tcPr>
            <w:tcW w:w="5257" w:type="dxa"/>
            <w:shd w:val="clear" w:color="auto" w:fill="auto"/>
          </w:tcPr>
          <w:p w14:paraId="364AA9AE" w14:textId="5CC7C47F" w:rsidR="00F31FA6" w:rsidRDefault="00F31FA6" w:rsidP="00D5145D">
            <w:pPr>
              <w:rPr>
                <w:rFonts w:asciiTheme="majorHAnsi" w:hAnsiTheme="majorHAnsi" w:cstheme="majorHAnsi"/>
                <w:bCs/>
              </w:rPr>
            </w:pPr>
            <w:r>
              <w:rPr>
                <w:rFonts w:asciiTheme="majorHAnsi" w:hAnsiTheme="majorHAnsi" w:cstheme="majorHAnsi"/>
                <w:bCs/>
              </w:rPr>
              <w:t xml:space="preserve">Conduct ward rounds with the team on a daily basis, assessing patient progress and commencing appropriate therapies as necessary, and planning towards patient discharge. </w:t>
            </w:r>
          </w:p>
          <w:p w14:paraId="2B8910B8" w14:textId="25055206" w:rsidR="00F31FA6" w:rsidRDefault="00F31FA6" w:rsidP="00D5145D">
            <w:pPr>
              <w:rPr>
                <w:rFonts w:asciiTheme="majorHAnsi" w:hAnsiTheme="majorHAnsi" w:cstheme="majorHAnsi"/>
                <w:bCs/>
              </w:rPr>
            </w:pPr>
            <w:r>
              <w:rPr>
                <w:rFonts w:asciiTheme="majorHAnsi" w:hAnsiTheme="majorHAnsi" w:cstheme="majorHAnsi"/>
                <w:bCs/>
              </w:rPr>
              <w:t xml:space="preserve">Assessment and initially management (with consultant input) for patients presenting to ED, as well as inpatient consults requested by other teams. </w:t>
            </w:r>
          </w:p>
          <w:p w14:paraId="58287197" w14:textId="51CF2E51" w:rsidR="00F31FA6" w:rsidRDefault="00F31FA6" w:rsidP="00D5145D">
            <w:pPr>
              <w:rPr>
                <w:rFonts w:asciiTheme="majorHAnsi" w:hAnsiTheme="majorHAnsi" w:cstheme="majorHAnsi"/>
                <w:bCs/>
              </w:rPr>
            </w:pPr>
            <w:r>
              <w:rPr>
                <w:rFonts w:asciiTheme="majorHAnsi" w:hAnsiTheme="majorHAnsi" w:cstheme="majorHAnsi"/>
                <w:bCs/>
              </w:rPr>
              <w:t>To be present and active member of the team during trauma activations.</w:t>
            </w:r>
          </w:p>
          <w:p w14:paraId="04A76244" w14:textId="77777777" w:rsidR="00F31FA6" w:rsidRDefault="00F31FA6" w:rsidP="0052643E">
            <w:pPr>
              <w:rPr>
                <w:rFonts w:asciiTheme="majorHAnsi" w:hAnsiTheme="majorHAnsi" w:cstheme="majorHAnsi"/>
                <w:bCs/>
              </w:rPr>
            </w:pPr>
            <w:r>
              <w:rPr>
                <w:rFonts w:asciiTheme="majorHAnsi" w:hAnsiTheme="majorHAnsi" w:cstheme="majorHAnsi"/>
                <w:bCs/>
              </w:rPr>
              <w:t xml:space="preserve">Overnight and weekend on-call. Including on-call for assisting for O&amp;G. </w:t>
            </w:r>
          </w:p>
          <w:p w14:paraId="45C1DB10" w14:textId="77777777" w:rsidR="0052643E" w:rsidRDefault="0052643E" w:rsidP="0052643E">
            <w:pPr>
              <w:rPr>
                <w:rFonts w:asciiTheme="majorHAnsi" w:hAnsiTheme="majorHAnsi" w:cstheme="majorHAnsi"/>
                <w:bCs/>
              </w:rPr>
            </w:pPr>
            <w:r>
              <w:rPr>
                <w:rFonts w:asciiTheme="majorHAnsi" w:hAnsiTheme="majorHAnsi" w:cstheme="majorHAnsi"/>
                <w:bCs/>
              </w:rPr>
              <w:t xml:space="preserve">Assist in surgical outpatients clinic. </w:t>
            </w:r>
          </w:p>
          <w:p w14:paraId="5217130E" w14:textId="6E8EBCD2" w:rsidR="00501468" w:rsidRPr="00F31FA6" w:rsidRDefault="00501468" w:rsidP="0052643E">
            <w:pPr>
              <w:rPr>
                <w:rFonts w:asciiTheme="majorHAnsi" w:hAnsiTheme="majorHAnsi" w:cstheme="majorHAnsi"/>
                <w:bCs/>
              </w:rPr>
            </w:pPr>
            <w:r>
              <w:rPr>
                <w:rFonts w:asciiTheme="majorHAnsi" w:hAnsiTheme="majorHAnsi" w:cstheme="majorHAnsi"/>
                <w:bCs/>
              </w:rPr>
              <w:t>Surgical assisting/procedures under direct supervision for general surgery and urology lists.</w:t>
            </w:r>
          </w:p>
        </w:tc>
      </w:tr>
      <w:tr w:rsidR="0004323D" w:rsidRPr="00ED2F3E" w14:paraId="215A4CAD" w14:textId="77777777" w:rsidTr="00FD377D">
        <w:trPr>
          <w:trHeight w:val="985"/>
        </w:trPr>
        <w:tc>
          <w:tcPr>
            <w:tcW w:w="5228" w:type="dxa"/>
            <w:shd w:val="clear" w:color="auto" w:fill="auto"/>
          </w:tcPr>
          <w:p w14:paraId="52222598" w14:textId="77777777" w:rsidR="0004323D" w:rsidRPr="00FD377D" w:rsidRDefault="0004323D" w:rsidP="00D5145D">
            <w:pPr>
              <w:rPr>
                <w:rFonts w:asciiTheme="majorHAnsi" w:hAnsiTheme="majorHAnsi" w:cstheme="majorHAnsi"/>
                <w:b/>
              </w:rPr>
            </w:pPr>
            <w:r>
              <w:rPr>
                <w:rFonts w:asciiTheme="majorHAnsi" w:hAnsiTheme="majorHAnsi" w:cstheme="majorHAnsi"/>
                <w:b/>
              </w:rPr>
              <w:t>Pat</w:t>
            </w:r>
            <w:r w:rsidR="00FD377D">
              <w:rPr>
                <w:rFonts w:asciiTheme="majorHAnsi" w:hAnsiTheme="majorHAnsi" w:cstheme="majorHAnsi"/>
                <w:b/>
              </w:rPr>
              <w:t xml:space="preserve">ient Load </w:t>
            </w:r>
            <w:r w:rsidRPr="00FD377D">
              <w:rPr>
                <w:rFonts w:asciiTheme="majorHAnsi" w:hAnsiTheme="majorHAnsi" w:cstheme="majorHAnsi"/>
                <w:b/>
                <w:i/>
              </w:rPr>
              <w:t>(average per shift)</w:t>
            </w:r>
            <w:r w:rsidRPr="0004323D">
              <w:rPr>
                <w:rFonts w:asciiTheme="majorHAnsi" w:hAnsiTheme="majorHAnsi" w:cstheme="majorHAnsi"/>
                <w:b/>
                <w:i/>
              </w:rPr>
              <w:t xml:space="preserve"> </w:t>
            </w:r>
          </w:p>
        </w:tc>
        <w:tc>
          <w:tcPr>
            <w:tcW w:w="5257" w:type="dxa"/>
            <w:shd w:val="clear" w:color="auto" w:fill="auto"/>
          </w:tcPr>
          <w:p w14:paraId="12002D58" w14:textId="550F0913" w:rsidR="00FD377D" w:rsidRPr="00501468" w:rsidRDefault="00FD377D" w:rsidP="00D5145D">
            <w:pPr>
              <w:rPr>
                <w:rFonts w:asciiTheme="majorHAnsi" w:hAnsiTheme="majorHAnsi" w:cstheme="majorHAnsi"/>
                <w:b/>
                <w:i/>
                <w:lang w:val="en-AU" w:eastAsia="en-AU"/>
              </w:rPr>
            </w:pPr>
            <w:r>
              <w:rPr>
                <w:rFonts w:asciiTheme="majorHAnsi" w:hAnsiTheme="majorHAnsi" w:cstheme="majorHAnsi"/>
                <w:b/>
                <w:i/>
                <w:lang w:val="en-AU" w:eastAsia="en-AU"/>
              </w:rPr>
              <w:t>Patient Load per trainee:</w:t>
            </w:r>
            <w:r w:rsidR="00501468">
              <w:rPr>
                <w:rFonts w:asciiTheme="majorHAnsi" w:hAnsiTheme="majorHAnsi" w:cstheme="majorHAnsi"/>
                <w:b/>
                <w:i/>
                <w:lang w:val="en-AU" w:eastAsia="en-AU"/>
              </w:rPr>
              <w:t xml:space="preserve"> </w:t>
            </w:r>
            <w:r w:rsidR="00501468" w:rsidRPr="00501468">
              <w:rPr>
                <w:rFonts w:asciiTheme="majorHAnsi" w:hAnsiTheme="majorHAnsi" w:cstheme="majorHAnsi"/>
                <w:bCs/>
                <w:iCs/>
                <w:lang w:val="en-AU" w:eastAsia="en-AU"/>
              </w:rPr>
              <w:t>Variable</w:t>
            </w:r>
          </w:p>
          <w:p w14:paraId="2BD83AF3" w14:textId="17812F0B" w:rsidR="00FD377D" w:rsidRPr="0052643E" w:rsidRDefault="00FD377D" w:rsidP="00D5145D">
            <w:pPr>
              <w:rPr>
                <w:rFonts w:asciiTheme="majorHAnsi" w:hAnsiTheme="majorHAnsi" w:cstheme="majorHAnsi"/>
                <w:b/>
                <w:iCs/>
                <w:lang w:val="en-AU" w:eastAsia="en-AU"/>
              </w:rPr>
            </w:pPr>
            <w:r>
              <w:rPr>
                <w:rFonts w:asciiTheme="majorHAnsi" w:hAnsiTheme="majorHAnsi" w:cstheme="majorHAnsi"/>
                <w:b/>
                <w:i/>
                <w:lang w:val="en-AU" w:eastAsia="en-AU"/>
              </w:rPr>
              <w:t>Patient load total for team:</w:t>
            </w:r>
            <w:r w:rsidR="0052643E">
              <w:rPr>
                <w:rFonts w:asciiTheme="majorHAnsi" w:hAnsiTheme="majorHAnsi" w:cstheme="majorHAnsi"/>
                <w:b/>
                <w:i/>
                <w:lang w:val="en-AU" w:eastAsia="en-AU"/>
              </w:rPr>
              <w:t xml:space="preserve">  10-</w:t>
            </w:r>
            <w:r w:rsidR="009F1FEE">
              <w:rPr>
                <w:rFonts w:asciiTheme="majorHAnsi" w:hAnsiTheme="majorHAnsi" w:cstheme="majorHAnsi"/>
                <w:b/>
                <w:i/>
                <w:lang w:val="en-AU" w:eastAsia="en-AU"/>
              </w:rPr>
              <w:t>25</w:t>
            </w:r>
          </w:p>
        </w:tc>
      </w:tr>
      <w:tr w:rsidR="0004323D" w14:paraId="1350AEB3" w14:textId="77777777" w:rsidTr="00D5145D">
        <w:trPr>
          <w:trHeight w:val="181"/>
        </w:trPr>
        <w:tc>
          <w:tcPr>
            <w:tcW w:w="5228" w:type="dxa"/>
            <w:shd w:val="clear" w:color="auto" w:fill="auto"/>
          </w:tcPr>
          <w:p w14:paraId="203C5EDE" w14:textId="77777777" w:rsidR="0004323D" w:rsidRDefault="0004323D" w:rsidP="00D5145D">
            <w:pPr>
              <w:rPr>
                <w:rFonts w:asciiTheme="majorHAnsi" w:hAnsiTheme="majorHAnsi" w:cstheme="majorHAnsi"/>
                <w:b/>
              </w:rPr>
            </w:pPr>
            <w:r>
              <w:rPr>
                <w:rFonts w:asciiTheme="majorHAnsi" w:hAnsiTheme="majorHAnsi" w:cstheme="majorHAnsi"/>
                <w:b/>
              </w:rPr>
              <w:t>After Hours Roster</w:t>
            </w:r>
          </w:p>
          <w:p w14:paraId="47103234" w14:textId="77777777" w:rsidR="0004323D" w:rsidRPr="0004323D" w:rsidRDefault="0004323D" w:rsidP="00D5145D">
            <w:pPr>
              <w:rPr>
                <w:rFonts w:asciiTheme="majorHAnsi" w:hAnsiTheme="majorHAnsi" w:cstheme="majorHAnsi"/>
                <w:b/>
                <w:i/>
              </w:rPr>
            </w:pPr>
            <w:r w:rsidRPr="0004323D">
              <w:rPr>
                <w:rFonts w:asciiTheme="majorHAnsi" w:hAnsiTheme="majorHAnsi" w:cstheme="majorHAnsi"/>
                <w:b/>
                <w:i/>
              </w:rPr>
              <w:t xml:space="preserve">Does this term include participation in a hospital wide after hours roster and if so, please advise frequency and the onsite supervision available after hours </w:t>
            </w:r>
          </w:p>
        </w:tc>
        <w:tc>
          <w:tcPr>
            <w:tcW w:w="5257" w:type="dxa"/>
            <w:shd w:val="clear" w:color="auto" w:fill="auto"/>
          </w:tcPr>
          <w:p w14:paraId="68D531EE" w14:textId="77777777" w:rsidR="0052643E" w:rsidRDefault="0052643E" w:rsidP="00D5145D">
            <w:pPr>
              <w:rPr>
                <w:rFonts w:asciiTheme="majorHAnsi" w:hAnsiTheme="majorHAnsi" w:cstheme="majorHAnsi"/>
                <w:b/>
                <w:iCs/>
                <w:lang w:val="en-AU" w:eastAsia="en-AU"/>
              </w:rPr>
            </w:pPr>
            <w:r>
              <w:rPr>
                <w:rFonts w:asciiTheme="majorHAnsi" w:hAnsiTheme="majorHAnsi" w:cstheme="majorHAnsi"/>
                <w:b/>
                <w:iCs/>
                <w:lang w:val="en-AU" w:eastAsia="en-AU"/>
              </w:rPr>
              <w:t>1 in 3 weekends (sometimes 1 in 4 if locum able to cover)</w:t>
            </w:r>
          </w:p>
          <w:p w14:paraId="5362E0A3" w14:textId="36B4CE1C" w:rsidR="0052643E" w:rsidRPr="0052643E" w:rsidRDefault="009F1FEE" w:rsidP="00D5145D">
            <w:pPr>
              <w:rPr>
                <w:rFonts w:asciiTheme="majorHAnsi" w:hAnsiTheme="majorHAnsi" w:cstheme="majorHAnsi"/>
                <w:bCs/>
                <w:iCs/>
                <w:lang w:val="en-AU" w:eastAsia="en-AU"/>
              </w:rPr>
            </w:pPr>
            <w:r>
              <w:rPr>
                <w:rFonts w:asciiTheme="majorHAnsi" w:hAnsiTheme="majorHAnsi" w:cstheme="majorHAnsi"/>
                <w:bCs/>
                <w:iCs/>
                <w:lang w:val="en-AU" w:eastAsia="en-AU"/>
              </w:rPr>
              <w:t>On-call registrar for the day is expected to be on-site until 9PM on weekdays and is then on-call overnight. Expected hours onsite on the weekend hours are Sat 8am – 6pm, and Sun 8am – 1pm. On weekends, there is a single JMO for the hospital, but no dedicated surgical JMO.</w:t>
            </w:r>
          </w:p>
        </w:tc>
      </w:tr>
    </w:tbl>
    <w:p w14:paraId="194AC892" w14:textId="77777777" w:rsidR="0004323D" w:rsidRDefault="0004323D" w:rsidP="00ED2F3E">
      <w:pPr>
        <w:spacing w:after="0" w:line="240" w:lineRule="auto"/>
        <w:rPr>
          <w:rFonts w:asciiTheme="majorHAnsi" w:hAnsiTheme="majorHAnsi" w:cstheme="majorHAnsi"/>
          <w:sz w:val="20"/>
          <w:szCs w:val="20"/>
          <w:lang w:val="en-AU" w:eastAsia="en-AU"/>
        </w:rPr>
      </w:pPr>
    </w:p>
    <w:tbl>
      <w:tblPr>
        <w:tblStyle w:val="TableGrid"/>
        <w:tblW w:w="10485" w:type="dxa"/>
        <w:tblLook w:val="04A0" w:firstRow="1" w:lastRow="0" w:firstColumn="1" w:lastColumn="0" w:noHBand="0" w:noVBand="1"/>
      </w:tblPr>
      <w:tblGrid>
        <w:gridCol w:w="5228"/>
        <w:gridCol w:w="5257"/>
      </w:tblGrid>
      <w:tr w:rsidR="00FD377D" w:rsidRPr="00FD377D" w14:paraId="6235638E" w14:textId="77777777" w:rsidTr="00D5145D">
        <w:tc>
          <w:tcPr>
            <w:tcW w:w="10485" w:type="dxa"/>
            <w:gridSpan w:val="2"/>
            <w:shd w:val="clear" w:color="auto" w:fill="C5E0B3" w:themeFill="accent6" w:themeFillTint="66"/>
          </w:tcPr>
          <w:p w14:paraId="64FD3DB6" w14:textId="77777777" w:rsidR="00FD377D" w:rsidRPr="00FD377D" w:rsidRDefault="00FD377D" w:rsidP="00D5145D">
            <w:pPr>
              <w:rPr>
                <w:rFonts w:asciiTheme="majorHAnsi" w:hAnsiTheme="majorHAnsi" w:cstheme="majorHAnsi"/>
                <w:b/>
              </w:rPr>
            </w:pPr>
            <w:r>
              <w:rPr>
                <w:rFonts w:asciiTheme="majorHAnsi" w:hAnsiTheme="majorHAnsi" w:cstheme="majorHAnsi"/>
                <w:b/>
              </w:rPr>
              <w:t>G: TERM LEARNING OPPORTUNITIES</w:t>
            </w:r>
          </w:p>
        </w:tc>
      </w:tr>
      <w:tr w:rsidR="00FD377D" w:rsidRPr="001A3310" w14:paraId="005A19CA" w14:textId="77777777" w:rsidTr="00A43BAB">
        <w:trPr>
          <w:trHeight w:val="1845"/>
        </w:trPr>
        <w:tc>
          <w:tcPr>
            <w:tcW w:w="5228" w:type="dxa"/>
            <w:shd w:val="clear" w:color="auto" w:fill="auto"/>
          </w:tcPr>
          <w:p w14:paraId="353922C4" w14:textId="77777777" w:rsidR="00FD377D" w:rsidRPr="00ED2F3E" w:rsidRDefault="003D2351" w:rsidP="00D5145D">
            <w:pPr>
              <w:rPr>
                <w:rFonts w:asciiTheme="majorHAnsi" w:hAnsiTheme="majorHAnsi" w:cstheme="majorHAnsi"/>
                <w:b/>
                <w:i/>
              </w:rPr>
            </w:pPr>
            <w:r>
              <w:rPr>
                <w:rFonts w:asciiTheme="majorHAnsi" w:hAnsiTheme="majorHAnsi" w:cstheme="majorHAnsi"/>
                <w:b/>
              </w:rPr>
              <w:t>Please list 5</w:t>
            </w:r>
            <w:r w:rsidR="00FD377D">
              <w:rPr>
                <w:rFonts w:asciiTheme="majorHAnsi" w:hAnsiTheme="majorHAnsi" w:cstheme="majorHAnsi"/>
                <w:b/>
              </w:rPr>
              <w:t xml:space="preserve"> learning opportunities/objectives </w:t>
            </w:r>
          </w:p>
        </w:tc>
        <w:tc>
          <w:tcPr>
            <w:tcW w:w="5257" w:type="dxa"/>
            <w:shd w:val="clear" w:color="auto" w:fill="auto"/>
          </w:tcPr>
          <w:p w14:paraId="174C3AA0" w14:textId="22F28116" w:rsidR="0052643E" w:rsidRDefault="0052643E" w:rsidP="00FD377D">
            <w:pPr>
              <w:rPr>
                <w:rFonts w:asciiTheme="majorHAnsi" w:hAnsiTheme="majorHAnsi" w:cstheme="majorHAnsi"/>
                <w:bCs/>
                <w:iCs/>
              </w:rPr>
            </w:pPr>
            <w:r>
              <w:rPr>
                <w:rFonts w:asciiTheme="majorHAnsi" w:hAnsiTheme="majorHAnsi" w:cstheme="majorHAnsi"/>
                <w:bCs/>
                <w:iCs/>
              </w:rPr>
              <w:t>Assessing and managing wide range of pathologies, including those that are sometimes covered by other subspeciality teams in tertiary hospitals (e.g. UGIB, LGIB, pancreatitis</w:t>
            </w:r>
            <w:r w:rsidR="00501468">
              <w:rPr>
                <w:rFonts w:asciiTheme="majorHAnsi" w:hAnsiTheme="majorHAnsi" w:cstheme="majorHAnsi"/>
                <w:bCs/>
                <w:iCs/>
              </w:rPr>
              <w:t>).</w:t>
            </w:r>
          </w:p>
          <w:p w14:paraId="4C4EDB58" w14:textId="1F60973F" w:rsidR="00501468" w:rsidRDefault="00501468" w:rsidP="00FD377D">
            <w:pPr>
              <w:rPr>
                <w:rFonts w:asciiTheme="majorHAnsi" w:hAnsiTheme="majorHAnsi" w:cstheme="majorHAnsi"/>
                <w:bCs/>
                <w:iCs/>
              </w:rPr>
            </w:pPr>
            <w:r>
              <w:rPr>
                <w:rFonts w:asciiTheme="majorHAnsi" w:hAnsiTheme="majorHAnsi" w:cstheme="majorHAnsi"/>
                <w:bCs/>
                <w:iCs/>
              </w:rPr>
              <w:t>Appropriate assessment and management of patients within limited resource setting, including decision making (with consultant input) on patient who can be managed locally vs need to be transferred.</w:t>
            </w:r>
          </w:p>
          <w:p w14:paraId="5EA807E2" w14:textId="48AE3F69" w:rsidR="0052643E" w:rsidRDefault="00CF2F21" w:rsidP="00FD377D">
            <w:pPr>
              <w:rPr>
                <w:rFonts w:asciiTheme="majorHAnsi" w:hAnsiTheme="majorHAnsi" w:cstheme="majorHAnsi"/>
                <w:bCs/>
                <w:iCs/>
              </w:rPr>
            </w:pPr>
            <w:r>
              <w:rPr>
                <w:rFonts w:asciiTheme="majorHAnsi" w:hAnsiTheme="majorHAnsi" w:cstheme="majorHAnsi"/>
                <w:bCs/>
                <w:iCs/>
              </w:rPr>
              <w:lastRenderedPageBreak/>
              <w:t>E</w:t>
            </w:r>
            <w:r w:rsidR="0052643E">
              <w:rPr>
                <w:rFonts w:asciiTheme="majorHAnsi" w:hAnsiTheme="majorHAnsi" w:cstheme="majorHAnsi"/>
                <w:bCs/>
                <w:iCs/>
              </w:rPr>
              <w:t xml:space="preserve">xposure to endoscopies, including some </w:t>
            </w:r>
            <w:r w:rsidR="00501468">
              <w:rPr>
                <w:rFonts w:asciiTheme="majorHAnsi" w:hAnsiTheme="majorHAnsi" w:cstheme="majorHAnsi"/>
                <w:bCs/>
                <w:iCs/>
              </w:rPr>
              <w:t xml:space="preserve">limited </w:t>
            </w:r>
            <w:r w:rsidR="0052643E">
              <w:rPr>
                <w:rFonts w:asciiTheme="majorHAnsi" w:hAnsiTheme="majorHAnsi" w:cstheme="majorHAnsi"/>
                <w:bCs/>
                <w:iCs/>
              </w:rPr>
              <w:t>interventional endoscopic procedures</w:t>
            </w:r>
            <w:r w:rsidR="00501468">
              <w:rPr>
                <w:rFonts w:asciiTheme="majorHAnsi" w:hAnsiTheme="majorHAnsi" w:cstheme="majorHAnsi"/>
                <w:bCs/>
                <w:iCs/>
              </w:rPr>
              <w:t xml:space="preserve"> (</w:t>
            </w:r>
            <w:proofErr w:type="spellStart"/>
            <w:r w:rsidR="00501468">
              <w:rPr>
                <w:rFonts w:asciiTheme="majorHAnsi" w:hAnsiTheme="majorHAnsi" w:cstheme="majorHAnsi"/>
                <w:bCs/>
                <w:iCs/>
              </w:rPr>
              <w:t>eg</w:t>
            </w:r>
            <w:proofErr w:type="spellEnd"/>
            <w:r w:rsidR="00501468">
              <w:rPr>
                <w:rFonts w:asciiTheme="majorHAnsi" w:hAnsiTheme="majorHAnsi" w:cstheme="majorHAnsi"/>
                <w:bCs/>
                <w:iCs/>
              </w:rPr>
              <w:t xml:space="preserve"> PEG tubes, food bolus etc)</w:t>
            </w:r>
            <w:r w:rsidR="0052643E">
              <w:rPr>
                <w:rFonts w:asciiTheme="majorHAnsi" w:hAnsiTheme="majorHAnsi" w:cstheme="majorHAnsi"/>
                <w:bCs/>
                <w:iCs/>
              </w:rPr>
              <w:t xml:space="preserve">. </w:t>
            </w:r>
          </w:p>
          <w:p w14:paraId="2F833CC0" w14:textId="0B2DB5FA" w:rsidR="0052643E" w:rsidRDefault="0052643E" w:rsidP="00FD377D">
            <w:pPr>
              <w:rPr>
                <w:rFonts w:asciiTheme="majorHAnsi" w:hAnsiTheme="majorHAnsi" w:cstheme="majorHAnsi"/>
                <w:bCs/>
                <w:iCs/>
              </w:rPr>
            </w:pPr>
            <w:r>
              <w:rPr>
                <w:rFonts w:asciiTheme="majorHAnsi" w:hAnsiTheme="majorHAnsi" w:cstheme="majorHAnsi"/>
                <w:bCs/>
                <w:iCs/>
              </w:rPr>
              <w:t xml:space="preserve">Further exposure to wide range of general surgical procedures, and opportunity to assist/ perform cases under supervision. </w:t>
            </w:r>
          </w:p>
          <w:p w14:paraId="12F9485F" w14:textId="34E364C8" w:rsidR="00FD377D" w:rsidRPr="00501468" w:rsidRDefault="0052643E" w:rsidP="00361D12">
            <w:pPr>
              <w:rPr>
                <w:rFonts w:asciiTheme="majorHAnsi" w:hAnsiTheme="majorHAnsi" w:cstheme="majorHAnsi"/>
                <w:bCs/>
                <w:iCs/>
              </w:rPr>
            </w:pPr>
            <w:r>
              <w:rPr>
                <w:rFonts w:asciiTheme="majorHAnsi" w:hAnsiTheme="majorHAnsi" w:cstheme="majorHAnsi"/>
                <w:bCs/>
                <w:iCs/>
              </w:rPr>
              <w:t>Learning new activities –</w:t>
            </w:r>
            <w:r w:rsidR="00361D12">
              <w:rPr>
                <w:rFonts w:asciiTheme="majorHAnsi" w:hAnsiTheme="majorHAnsi" w:cstheme="majorHAnsi"/>
                <w:bCs/>
                <w:iCs/>
              </w:rPr>
              <w:t xml:space="preserve"> abundance of outdoor activities. </w:t>
            </w:r>
          </w:p>
        </w:tc>
      </w:tr>
    </w:tbl>
    <w:p w14:paraId="1B9C137B" w14:textId="77777777" w:rsidR="00FD377D" w:rsidRDefault="00FD377D" w:rsidP="00ED2F3E">
      <w:pPr>
        <w:spacing w:after="0" w:line="240" w:lineRule="auto"/>
        <w:rPr>
          <w:rFonts w:asciiTheme="majorHAnsi" w:hAnsiTheme="majorHAnsi" w:cstheme="majorHAnsi"/>
          <w:sz w:val="20"/>
          <w:szCs w:val="20"/>
          <w:lang w:val="en-AU" w:eastAsia="en-AU"/>
        </w:rPr>
      </w:pPr>
    </w:p>
    <w:tbl>
      <w:tblPr>
        <w:tblStyle w:val="TableGrid"/>
        <w:tblW w:w="10485" w:type="dxa"/>
        <w:tblLook w:val="04A0" w:firstRow="1" w:lastRow="0" w:firstColumn="1" w:lastColumn="0" w:noHBand="0" w:noVBand="1"/>
      </w:tblPr>
      <w:tblGrid>
        <w:gridCol w:w="5228"/>
        <w:gridCol w:w="5257"/>
      </w:tblGrid>
      <w:tr w:rsidR="00FD377D" w:rsidRPr="00FD377D" w14:paraId="2B5BEECC" w14:textId="77777777" w:rsidTr="00D5145D">
        <w:tc>
          <w:tcPr>
            <w:tcW w:w="10485" w:type="dxa"/>
            <w:gridSpan w:val="2"/>
            <w:shd w:val="clear" w:color="auto" w:fill="C5E0B3" w:themeFill="accent6" w:themeFillTint="66"/>
          </w:tcPr>
          <w:p w14:paraId="4DA418E5" w14:textId="77777777" w:rsidR="00FD377D" w:rsidRPr="00FD377D" w:rsidRDefault="00FD377D" w:rsidP="00FD377D">
            <w:pPr>
              <w:rPr>
                <w:rFonts w:asciiTheme="majorHAnsi" w:hAnsiTheme="majorHAnsi" w:cstheme="majorHAnsi"/>
                <w:b/>
              </w:rPr>
            </w:pPr>
            <w:r>
              <w:rPr>
                <w:rFonts w:asciiTheme="majorHAnsi" w:hAnsiTheme="majorHAnsi" w:cstheme="majorHAnsi"/>
                <w:b/>
              </w:rPr>
              <w:t>H: SIGN OFF</w:t>
            </w:r>
            <w:r w:rsidRPr="00FD377D">
              <w:rPr>
                <w:rFonts w:asciiTheme="majorHAnsi" w:hAnsiTheme="majorHAnsi" w:cstheme="majorHAnsi"/>
                <w:b/>
              </w:rPr>
              <w:t xml:space="preserve">  </w:t>
            </w:r>
          </w:p>
        </w:tc>
      </w:tr>
      <w:tr w:rsidR="00FD377D" w:rsidRPr="001A3310" w14:paraId="345500A0" w14:textId="77777777" w:rsidTr="00FD377D">
        <w:trPr>
          <w:trHeight w:val="344"/>
        </w:trPr>
        <w:tc>
          <w:tcPr>
            <w:tcW w:w="5228" w:type="dxa"/>
            <w:shd w:val="clear" w:color="auto" w:fill="auto"/>
          </w:tcPr>
          <w:p w14:paraId="00E4C747" w14:textId="77777777" w:rsidR="00FD377D" w:rsidRDefault="00FD377D" w:rsidP="00D5145D">
            <w:pPr>
              <w:rPr>
                <w:rFonts w:asciiTheme="majorHAnsi" w:hAnsiTheme="majorHAnsi" w:cstheme="majorHAnsi"/>
                <w:b/>
              </w:rPr>
            </w:pPr>
            <w:r>
              <w:rPr>
                <w:rFonts w:asciiTheme="majorHAnsi" w:hAnsiTheme="majorHAnsi" w:cstheme="majorHAnsi"/>
                <w:b/>
              </w:rPr>
              <w:t>Revision Date and by Who</w:t>
            </w:r>
          </w:p>
          <w:p w14:paraId="63BDA6FD" w14:textId="77777777" w:rsidR="00FD377D" w:rsidRPr="00ED2F3E" w:rsidRDefault="00FD377D" w:rsidP="00D5145D">
            <w:pPr>
              <w:rPr>
                <w:rFonts w:asciiTheme="majorHAnsi" w:hAnsiTheme="majorHAnsi" w:cstheme="majorHAnsi"/>
                <w:b/>
                <w:i/>
              </w:rPr>
            </w:pPr>
          </w:p>
        </w:tc>
        <w:tc>
          <w:tcPr>
            <w:tcW w:w="5257" w:type="dxa"/>
            <w:shd w:val="clear" w:color="auto" w:fill="auto"/>
          </w:tcPr>
          <w:p w14:paraId="53277EBE" w14:textId="77777777" w:rsidR="00CF2F21" w:rsidRPr="00CF2F21" w:rsidRDefault="00CF2F21" w:rsidP="00D5145D">
            <w:pPr>
              <w:rPr>
                <w:rFonts w:asciiTheme="majorHAnsi" w:hAnsiTheme="majorHAnsi" w:cstheme="majorHAnsi"/>
                <w:b/>
                <w:bCs/>
                <w:iCs/>
              </w:rPr>
            </w:pPr>
            <w:r w:rsidRPr="00CF2F21">
              <w:rPr>
                <w:rFonts w:asciiTheme="majorHAnsi" w:hAnsiTheme="majorHAnsi" w:cstheme="majorHAnsi"/>
                <w:b/>
                <w:bCs/>
                <w:iCs/>
              </w:rPr>
              <w:t>Dr Mark Muhlmann</w:t>
            </w:r>
          </w:p>
          <w:p w14:paraId="7DBC1A97" w14:textId="471165E1" w:rsidR="00CF2F21" w:rsidRPr="009F1FEE" w:rsidRDefault="00CF2F21" w:rsidP="00D5145D">
            <w:pPr>
              <w:rPr>
                <w:rFonts w:asciiTheme="majorHAnsi" w:hAnsiTheme="majorHAnsi" w:cstheme="majorHAnsi"/>
                <w:bCs/>
                <w:iCs/>
              </w:rPr>
            </w:pPr>
            <w:r>
              <w:rPr>
                <w:rFonts w:asciiTheme="majorHAnsi" w:hAnsiTheme="majorHAnsi" w:cstheme="majorHAnsi"/>
                <w:bCs/>
                <w:iCs/>
              </w:rPr>
              <w:t>Network Director of Surgical Training</w:t>
            </w:r>
          </w:p>
        </w:tc>
      </w:tr>
      <w:tr w:rsidR="00FD377D" w:rsidRPr="001A3310" w14:paraId="7F08AAE6" w14:textId="77777777" w:rsidTr="00FD377D">
        <w:trPr>
          <w:trHeight w:val="344"/>
        </w:trPr>
        <w:tc>
          <w:tcPr>
            <w:tcW w:w="5228" w:type="dxa"/>
            <w:shd w:val="clear" w:color="auto" w:fill="auto"/>
          </w:tcPr>
          <w:p w14:paraId="3C05D803" w14:textId="69A016D2" w:rsidR="00FD377D" w:rsidRDefault="00FD377D" w:rsidP="00D5145D">
            <w:pPr>
              <w:rPr>
                <w:rFonts w:asciiTheme="majorHAnsi" w:hAnsiTheme="majorHAnsi" w:cstheme="majorHAnsi"/>
                <w:b/>
              </w:rPr>
            </w:pPr>
            <w:r>
              <w:rPr>
                <w:rFonts w:asciiTheme="majorHAnsi" w:hAnsiTheme="majorHAnsi" w:cstheme="majorHAnsi"/>
                <w:b/>
              </w:rPr>
              <w:t xml:space="preserve">Endorsement by Term Supervisor </w:t>
            </w:r>
          </w:p>
        </w:tc>
        <w:tc>
          <w:tcPr>
            <w:tcW w:w="5257" w:type="dxa"/>
            <w:shd w:val="clear" w:color="auto" w:fill="auto"/>
          </w:tcPr>
          <w:p w14:paraId="473CB56B" w14:textId="7803A88A" w:rsidR="00FD377D" w:rsidRPr="00FD377D" w:rsidRDefault="00CF2F21" w:rsidP="00D5145D">
            <w:pPr>
              <w:rPr>
                <w:rFonts w:asciiTheme="majorHAnsi" w:hAnsiTheme="majorHAnsi" w:cstheme="majorHAnsi"/>
                <w:b/>
                <w:i/>
              </w:rPr>
            </w:pPr>
            <w:r>
              <w:rPr>
                <w:rFonts w:asciiTheme="majorHAnsi" w:hAnsiTheme="majorHAnsi" w:cstheme="majorHAnsi"/>
                <w:b/>
                <w:i/>
              </w:rPr>
              <w:t xml:space="preserve">Dr Jeffrey Van </w:t>
            </w:r>
            <w:proofErr w:type="spellStart"/>
            <w:r>
              <w:rPr>
                <w:rFonts w:asciiTheme="majorHAnsi" w:hAnsiTheme="majorHAnsi" w:cstheme="majorHAnsi"/>
                <w:b/>
                <w:i/>
              </w:rPr>
              <w:t>Gangelen</w:t>
            </w:r>
            <w:proofErr w:type="spellEnd"/>
            <w:r>
              <w:rPr>
                <w:rFonts w:asciiTheme="majorHAnsi" w:hAnsiTheme="majorHAnsi" w:cstheme="majorHAnsi"/>
                <w:b/>
                <w:i/>
              </w:rPr>
              <w:t xml:space="preserve"> </w:t>
            </w:r>
          </w:p>
        </w:tc>
      </w:tr>
      <w:tr w:rsidR="00FD377D" w:rsidRPr="001A3310" w14:paraId="44E4715D" w14:textId="77777777" w:rsidTr="00FD377D">
        <w:trPr>
          <w:trHeight w:val="344"/>
        </w:trPr>
        <w:tc>
          <w:tcPr>
            <w:tcW w:w="5228" w:type="dxa"/>
            <w:shd w:val="clear" w:color="auto" w:fill="auto"/>
          </w:tcPr>
          <w:p w14:paraId="0A914261" w14:textId="77777777" w:rsidR="00FD377D" w:rsidRDefault="00FD377D" w:rsidP="00D5145D">
            <w:pPr>
              <w:rPr>
                <w:rFonts w:asciiTheme="majorHAnsi" w:hAnsiTheme="majorHAnsi" w:cstheme="majorHAnsi"/>
                <w:b/>
              </w:rPr>
            </w:pPr>
            <w:r>
              <w:rPr>
                <w:rFonts w:asciiTheme="majorHAnsi" w:hAnsiTheme="majorHAnsi" w:cstheme="majorHAnsi"/>
                <w:b/>
              </w:rPr>
              <w:t xml:space="preserve">Endorsement by Network Director of Surgical Training </w:t>
            </w:r>
          </w:p>
        </w:tc>
        <w:tc>
          <w:tcPr>
            <w:tcW w:w="5257" w:type="dxa"/>
            <w:shd w:val="clear" w:color="auto" w:fill="auto"/>
          </w:tcPr>
          <w:p w14:paraId="01AC2A6E" w14:textId="359C95B1" w:rsidR="00FD377D" w:rsidRPr="00FD377D" w:rsidRDefault="00CF2F21" w:rsidP="00D5145D">
            <w:pPr>
              <w:rPr>
                <w:rFonts w:asciiTheme="majorHAnsi" w:hAnsiTheme="majorHAnsi" w:cstheme="majorHAnsi"/>
                <w:b/>
                <w:i/>
              </w:rPr>
            </w:pPr>
            <w:r>
              <w:rPr>
                <w:rFonts w:asciiTheme="majorHAnsi" w:hAnsiTheme="majorHAnsi" w:cstheme="majorHAnsi"/>
                <w:b/>
                <w:i/>
              </w:rPr>
              <w:t>Dr Mark Muhlmann</w:t>
            </w:r>
          </w:p>
        </w:tc>
      </w:tr>
    </w:tbl>
    <w:p w14:paraId="0ADDC77F" w14:textId="77777777" w:rsidR="00FD377D" w:rsidRDefault="00FD377D" w:rsidP="00ED2F3E">
      <w:pPr>
        <w:spacing w:after="0" w:line="240" w:lineRule="auto"/>
        <w:rPr>
          <w:rFonts w:asciiTheme="majorHAnsi" w:hAnsiTheme="majorHAnsi" w:cstheme="majorHAnsi"/>
          <w:sz w:val="20"/>
          <w:szCs w:val="20"/>
          <w:lang w:val="en-AU" w:eastAsia="en-AU"/>
        </w:rPr>
      </w:pPr>
    </w:p>
    <w:tbl>
      <w:tblPr>
        <w:tblStyle w:val="TableGrid"/>
        <w:tblW w:w="0" w:type="auto"/>
        <w:tblLook w:val="04A0" w:firstRow="1" w:lastRow="0" w:firstColumn="1" w:lastColumn="0" w:noHBand="0" w:noVBand="1"/>
      </w:tblPr>
      <w:tblGrid>
        <w:gridCol w:w="1490"/>
        <w:gridCol w:w="1491"/>
        <w:gridCol w:w="1491"/>
        <w:gridCol w:w="1491"/>
        <w:gridCol w:w="1491"/>
        <w:gridCol w:w="1491"/>
        <w:gridCol w:w="1496"/>
      </w:tblGrid>
      <w:tr w:rsidR="00FD377D" w14:paraId="1023D439" w14:textId="77777777" w:rsidTr="00FD377D">
        <w:trPr>
          <w:trHeight w:val="876"/>
        </w:trPr>
        <w:tc>
          <w:tcPr>
            <w:tcW w:w="10441" w:type="dxa"/>
            <w:gridSpan w:val="7"/>
            <w:shd w:val="clear" w:color="auto" w:fill="C5E0B3" w:themeFill="accent6" w:themeFillTint="66"/>
          </w:tcPr>
          <w:p w14:paraId="793AFAEC" w14:textId="77777777" w:rsidR="00FD377D" w:rsidRDefault="00FD377D" w:rsidP="00ED2F3E">
            <w:pPr>
              <w:spacing w:after="0" w:line="240" w:lineRule="auto"/>
              <w:rPr>
                <w:rFonts w:asciiTheme="majorHAnsi" w:hAnsiTheme="majorHAnsi" w:cstheme="majorHAnsi"/>
                <w:b/>
                <w:lang w:val="en-AU" w:eastAsia="en-AU"/>
              </w:rPr>
            </w:pPr>
            <w:r>
              <w:rPr>
                <w:rFonts w:asciiTheme="majorHAnsi" w:hAnsiTheme="majorHAnsi" w:cstheme="majorHAnsi"/>
                <w:b/>
                <w:lang w:val="en-AU" w:eastAsia="en-AU"/>
              </w:rPr>
              <w:t>I</w:t>
            </w:r>
            <w:r w:rsidRPr="00FD377D">
              <w:rPr>
                <w:rFonts w:asciiTheme="majorHAnsi" w:hAnsiTheme="majorHAnsi" w:cstheme="majorHAnsi"/>
                <w:b/>
                <w:lang w:val="en-AU" w:eastAsia="en-AU"/>
              </w:rPr>
              <w:t>: TERM/UNIT TIMETABLE AND INDICATIVE DUTY ROSTER</w:t>
            </w:r>
          </w:p>
          <w:p w14:paraId="66B91AE1" w14:textId="77777777" w:rsidR="003D2351" w:rsidRDefault="003D2351" w:rsidP="00ED2F3E">
            <w:pPr>
              <w:spacing w:after="0" w:line="240" w:lineRule="auto"/>
              <w:rPr>
                <w:rFonts w:asciiTheme="majorHAnsi" w:hAnsiTheme="majorHAnsi" w:cstheme="majorHAnsi"/>
                <w:b/>
                <w:lang w:val="en-AU" w:eastAsia="en-AU"/>
              </w:rPr>
            </w:pPr>
          </w:p>
          <w:p w14:paraId="66492059" w14:textId="77777777" w:rsidR="003D2351" w:rsidRPr="003D2351" w:rsidRDefault="003D2351" w:rsidP="00ED2F3E">
            <w:pPr>
              <w:spacing w:after="0" w:line="240" w:lineRule="auto"/>
              <w:rPr>
                <w:rFonts w:asciiTheme="majorHAnsi" w:hAnsiTheme="majorHAnsi" w:cstheme="majorHAnsi"/>
                <w:b/>
                <w:i/>
                <w:lang w:val="en-AU" w:eastAsia="en-AU"/>
              </w:rPr>
            </w:pPr>
            <w:r w:rsidRPr="003D2351">
              <w:rPr>
                <w:rFonts w:asciiTheme="majorHAnsi" w:hAnsiTheme="majorHAnsi" w:cstheme="majorHAnsi"/>
                <w:b/>
                <w:i/>
                <w:lang w:val="en-AU" w:eastAsia="en-AU"/>
              </w:rPr>
              <w:t>Important notes about completing the timetable:</w:t>
            </w:r>
          </w:p>
          <w:p w14:paraId="1E6AE4C7" w14:textId="77777777" w:rsidR="003D2351" w:rsidRPr="003D2351" w:rsidRDefault="003D2351" w:rsidP="003D2351">
            <w:pPr>
              <w:pStyle w:val="ListParagraph"/>
              <w:numPr>
                <w:ilvl w:val="0"/>
                <w:numId w:val="13"/>
              </w:numPr>
              <w:spacing w:after="0" w:line="240" w:lineRule="auto"/>
              <w:rPr>
                <w:rFonts w:asciiTheme="majorHAnsi" w:hAnsiTheme="majorHAnsi" w:cstheme="majorHAnsi"/>
                <w:b/>
                <w:i/>
                <w:lang w:val="en-AU" w:eastAsia="en-AU"/>
              </w:rPr>
            </w:pPr>
            <w:r w:rsidRPr="003D2351">
              <w:rPr>
                <w:rFonts w:asciiTheme="majorHAnsi" w:hAnsiTheme="majorHAnsi" w:cstheme="majorHAnsi"/>
                <w:b/>
                <w:i/>
                <w:lang w:val="en-AU" w:eastAsia="en-AU"/>
              </w:rPr>
              <w:t>Please include the start and finish times of the shifts the trainee will be rostered to;</w:t>
            </w:r>
          </w:p>
          <w:p w14:paraId="05D77618" w14:textId="77777777" w:rsidR="003D2351" w:rsidRPr="003D2351" w:rsidRDefault="003D2351" w:rsidP="003D2351">
            <w:pPr>
              <w:pStyle w:val="ListParagraph"/>
              <w:numPr>
                <w:ilvl w:val="0"/>
                <w:numId w:val="13"/>
              </w:numPr>
              <w:spacing w:after="0" w:line="240" w:lineRule="auto"/>
              <w:rPr>
                <w:rFonts w:asciiTheme="majorHAnsi" w:hAnsiTheme="majorHAnsi" w:cstheme="majorHAnsi"/>
                <w:b/>
                <w:i/>
                <w:lang w:val="en-AU" w:eastAsia="en-AU"/>
              </w:rPr>
            </w:pPr>
            <w:r w:rsidRPr="003D2351">
              <w:rPr>
                <w:rFonts w:asciiTheme="majorHAnsi" w:hAnsiTheme="majorHAnsi" w:cstheme="majorHAnsi"/>
                <w:b/>
                <w:i/>
                <w:lang w:val="en-AU" w:eastAsia="en-AU"/>
              </w:rPr>
              <w:t>Please show the activities that the trainee are expected/rostered to attend – these include all education opportunities (both training facility wide and term specific), ward rounds, theatre sessions, inpatient time, outpatient clinics, shift handover, morning handover from hospital night team, afternoon handover to hospital’s after hours team. Please include times of activities where possible;</w:t>
            </w:r>
          </w:p>
          <w:p w14:paraId="35DA3B5B" w14:textId="77777777" w:rsidR="003D2351" w:rsidRPr="003D2351" w:rsidRDefault="003D2351" w:rsidP="003D2351">
            <w:pPr>
              <w:pStyle w:val="ListParagraph"/>
              <w:numPr>
                <w:ilvl w:val="0"/>
                <w:numId w:val="13"/>
              </w:numPr>
              <w:spacing w:after="0" w:line="240" w:lineRule="auto"/>
              <w:rPr>
                <w:rFonts w:asciiTheme="majorHAnsi" w:hAnsiTheme="majorHAnsi" w:cstheme="majorHAnsi"/>
                <w:b/>
                <w:lang w:val="en-AU" w:eastAsia="en-AU"/>
              </w:rPr>
            </w:pPr>
            <w:r w:rsidRPr="003D2351">
              <w:rPr>
                <w:rFonts w:asciiTheme="majorHAnsi" w:hAnsiTheme="majorHAnsi" w:cstheme="majorHAnsi"/>
                <w:b/>
                <w:i/>
                <w:lang w:val="en-AU" w:eastAsia="en-AU"/>
              </w:rPr>
              <w:t>If there are extended shifts or evening shifts as part of the team, please attach an indicative roster.</w:t>
            </w:r>
            <w:r>
              <w:rPr>
                <w:rFonts w:asciiTheme="majorHAnsi" w:hAnsiTheme="majorHAnsi" w:cstheme="majorHAnsi"/>
                <w:b/>
                <w:lang w:val="en-AU" w:eastAsia="en-AU"/>
              </w:rPr>
              <w:t xml:space="preserve"> </w:t>
            </w:r>
          </w:p>
        </w:tc>
      </w:tr>
      <w:tr w:rsidR="00FD377D" w14:paraId="2DF687F6" w14:textId="77777777" w:rsidTr="00974970">
        <w:trPr>
          <w:trHeight w:val="560"/>
        </w:trPr>
        <w:tc>
          <w:tcPr>
            <w:tcW w:w="1490" w:type="dxa"/>
          </w:tcPr>
          <w:p w14:paraId="49915118" w14:textId="77777777" w:rsidR="00FD377D" w:rsidRDefault="00FD377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Monday </w:t>
            </w:r>
          </w:p>
        </w:tc>
        <w:tc>
          <w:tcPr>
            <w:tcW w:w="1491" w:type="dxa"/>
          </w:tcPr>
          <w:p w14:paraId="66E0DD02" w14:textId="77777777" w:rsidR="00FD377D" w:rsidRDefault="00FD377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Tuesday </w:t>
            </w:r>
          </w:p>
        </w:tc>
        <w:tc>
          <w:tcPr>
            <w:tcW w:w="1491" w:type="dxa"/>
          </w:tcPr>
          <w:p w14:paraId="5B8B8704" w14:textId="77777777" w:rsidR="00FD377D" w:rsidRDefault="00FD377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Wednesday </w:t>
            </w:r>
          </w:p>
        </w:tc>
        <w:tc>
          <w:tcPr>
            <w:tcW w:w="1491" w:type="dxa"/>
          </w:tcPr>
          <w:p w14:paraId="12C796DF" w14:textId="77777777" w:rsidR="00FD377D" w:rsidRDefault="00FD377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Thursday </w:t>
            </w:r>
          </w:p>
        </w:tc>
        <w:tc>
          <w:tcPr>
            <w:tcW w:w="1491" w:type="dxa"/>
          </w:tcPr>
          <w:p w14:paraId="0DF3AA81" w14:textId="77777777" w:rsidR="00FD377D" w:rsidRDefault="00FD377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Friday</w:t>
            </w:r>
          </w:p>
        </w:tc>
        <w:tc>
          <w:tcPr>
            <w:tcW w:w="1491" w:type="dxa"/>
          </w:tcPr>
          <w:p w14:paraId="57E0C0E6" w14:textId="77777777" w:rsidR="00FD377D" w:rsidRDefault="00FD377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Saturday </w:t>
            </w:r>
          </w:p>
        </w:tc>
        <w:tc>
          <w:tcPr>
            <w:tcW w:w="1496" w:type="dxa"/>
          </w:tcPr>
          <w:p w14:paraId="64550D92" w14:textId="77777777" w:rsidR="00FD377D" w:rsidRDefault="00FD377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Sunday</w:t>
            </w:r>
          </w:p>
        </w:tc>
      </w:tr>
      <w:tr w:rsidR="00FD377D" w14:paraId="51490EBF" w14:textId="77777777" w:rsidTr="00974970">
        <w:trPr>
          <w:trHeight w:val="876"/>
        </w:trPr>
        <w:tc>
          <w:tcPr>
            <w:tcW w:w="1490" w:type="dxa"/>
          </w:tcPr>
          <w:p w14:paraId="65CAADC0" w14:textId="2A62FEBF" w:rsidR="00FD377D" w:rsidRDefault="00974970"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Prof AJ Collins Elective List </w:t>
            </w:r>
          </w:p>
        </w:tc>
        <w:tc>
          <w:tcPr>
            <w:tcW w:w="1491" w:type="dxa"/>
          </w:tcPr>
          <w:p w14:paraId="2B78803C" w14:textId="6BABFB7D" w:rsidR="00FD377D" w:rsidRDefault="00974970"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Prof AJ Collins Surgical Outpatients Clinic </w:t>
            </w:r>
            <w:r w:rsidR="009F1FEE">
              <w:rPr>
                <w:rFonts w:asciiTheme="majorHAnsi" w:hAnsiTheme="majorHAnsi" w:cstheme="majorHAnsi"/>
                <w:lang w:val="en-AU" w:eastAsia="en-AU"/>
              </w:rPr>
              <w:t>(AM-PM)</w:t>
            </w:r>
          </w:p>
        </w:tc>
        <w:tc>
          <w:tcPr>
            <w:tcW w:w="1491" w:type="dxa"/>
          </w:tcPr>
          <w:p w14:paraId="48DC3D56" w14:textId="09DCC360" w:rsidR="00FD377D" w:rsidRDefault="009F1FEE"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Locum Surgical Outpatients Clinic (AM)</w:t>
            </w:r>
            <w:r w:rsidR="00381B3A">
              <w:rPr>
                <w:rFonts w:asciiTheme="majorHAnsi" w:hAnsiTheme="majorHAnsi" w:cstheme="majorHAnsi"/>
                <w:lang w:val="en-AU" w:eastAsia="en-AU"/>
              </w:rPr>
              <w:t xml:space="preserve"> </w:t>
            </w:r>
          </w:p>
        </w:tc>
        <w:tc>
          <w:tcPr>
            <w:tcW w:w="1491" w:type="dxa"/>
          </w:tcPr>
          <w:p w14:paraId="4429E748" w14:textId="75F7A26B" w:rsidR="00FD377D" w:rsidRDefault="00974970"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Dr Can Huynh (Urology) Elective list every 2</w:t>
            </w:r>
            <w:r w:rsidRPr="00974970">
              <w:rPr>
                <w:rFonts w:asciiTheme="majorHAnsi" w:hAnsiTheme="majorHAnsi" w:cstheme="majorHAnsi"/>
                <w:vertAlign w:val="superscript"/>
                <w:lang w:val="en-AU" w:eastAsia="en-AU"/>
              </w:rPr>
              <w:t>nd</w:t>
            </w:r>
            <w:r>
              <w:rPr>
                <w:rFonts w:asciiTheme="majorHAnsi" w:hAnsiTheme="majorHAnsi" w:cstheme="majorHAnsi"/>
                <w:lang w:val="en-AU" w:eastAsia="en-AU"/>
              </w:rPr>
              <w:t xml:space="preserve"> week (alternates Thurs and Fri)</w:t>
            </w:r>
          </w:p>
        </w:tc>
        <w:tc>
          <w:tcPr>
            <w:tcW w:w="1491" w:type="dxa"/>
          </w:tcPr>
          <w:p w14:paraId="169A833C" w14:textId="77777777" w:rsidR="00FD377D" w:rsidRDefault="00FD377D" w:rsidP="00ED2F3E">
            <w:pPr>
              <w:spacing w:after="0" w:line="240" w:lineRule="auto"/>
              <w:rPr>
                <w:rFonts w:asciiTheme="majorHAnsi" w:hAnsiTheme="majorHAnsi" w:cstheme="majorHAnsi"/>
                <w:lang w:val="en-AU" w:eastAsia="en-AU"/>
              </w:rPr>
            </w:pPr>
          </w:p>
        </w:tc>
        <w:tc>
          <w:tcPr>
            <w:tcW w:w="1491" w:type="dxa"/>
          </w:tcPr>
          <w:p w14:paraId="40A9529D" w14:textId="77777777" w:rsidR="00FD377D" w:rsidRDefault="00FD377D" w:rsidP="00ED2F3E">
            <w:pPr>
              <w:spacing w:after="0" w:line="240" w:lineRule="auto"/>
              <w:rPr>
                <w:rFonts w:asciiTheme="majorHAnsi" w:hAnsiTheme="majorHAnsi" w:cstheme="majorHAnsi"/>
                <w:lang w:val="en-AU" w:eastAsia="en-AU"/>
              </w:rPr>
            </w:pPr>
          </w:p>
        </w:tc>
        <w:tc>
          <w:tcPr>
            <w:tcW w:w="1496" w:type="dxa"/>
          </w:tcPr>
          <w:p w14:paraId="3AD32541" w14:textId="77777777" w:rsidR="00FD377D" w:rsidRDefault="00FD377D" w:rsidP="00ED2F3E">
            <w:pPr>
              <w:spacing w:after="0" w:line="240" w:lineRule="auto"/>
              <w:rPr>
                <w:rFonts w:asciiTheme="majorHAnsi" w:hAnsiTheme="majorHAnsi" w:cstheme="majorHAnsi"/>
                <w:lang w:val="en-AU" w:eastAsia="en-AU"/>
              </w:rPr>
            </w:pPr>
          </w:p>
        </w:tc>
      </w:tr>
      <w:tr w:rsidR="00FD377D" w14:paraId="6F509F4D" w14:textId="77777777" w:rsidTr="00974970">
        <w:trPr>
          <w:trHeight w:val="876"/>
        </w:trPr>
        <w:tc>
          <w:tcPr>
            <w:tcW w:w="1490" w:type="dxa"/>
          </w:tcPr>
          <w:p w14:paraId="7AC790F2" w14:textId="695730D8" w:rsidR="00FD377D" w:rsidRDefault="00974970"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General Surgery Elective List</w:t>
            </w:r>
          </w:p>
        </w:tc>
        <w:tc>
          <w:tcPr>
            <w:tcW w:w="1491" w:type="dxa"/>
          </w:tcPr>
          <w:p w14:paraId="551092C4" w14:textId="77777777" w:rsidR="00FD377D" w:rsidRDefault="00FD377D" w:rsidP="00ED2F3E">
            <w:pPr>
              <w:spacing w:after="0" w:line="240" w:lineRule="auto"/>
              <w:rPr>
                <w:rFonts w:asciiTheme="majorHAnsi" w:hAnsiTheme="majorHAnsi" w:cstheme="majorHAnsi"/>
                <w:lang w:val="en-AU" w:eastAsia="en-AU"/>
              </w:rPr>
            </w:pPr>
          </w:p>
        </w:tc>
        <w:tc>
          <w:tcPr>
            <w:tcW w:w="1491" w:type="dxa"/>
          </w:tcPr>
          <w:p w14:paraId="77DB56F8" w14:textId="77777777" w:rsidR="00FD377D" w:rsidRDefault="00FD377D" w:rsidP="00ED2F3E">
            <w:pPr>
              <w:spacing w:after="0" w:line="240" w:lineRule="auto"/>
              <w:rPr>
                <w:rFonts w:asciiTheme="majorHAnsi" w:hAnsiTheme="majorHAnsi" w:cstheme="majorHAnsi"/>
                <w:lang w:val="en-AU" w:eastAsia="en-AU"/>
              </w:rPr>
            </w:pPr>
          </w:p>
        </w:tc>
        <w:tc>
          <w:tcPr>
            <w:tcW w:w="1491" w:type="dxa"/>
          </w:tcPr>
          <w:p w14:paraId="34A46C45" w14:textId="77777777" w:rsidR="00FD377D" w:rsidRDefault="00FD377D" w:rsidP="00ED2F3E">
            <w:pPr>
              <w:spacing w:after="0" w:line="240" w:lineRule="auto"/>
              <w:rPr>
                <w:rFonts w:asciiTheme="majorHAnsi" w:hAnsiTheme="majorHAnsi" w:cstheme="majorHAnsi"/>
                <w:lang w:val="en-AU" w:eastAsia="en-AU"/>
              </w:rPr>
            </w:pPr>
          </w:p>
        </w:tc>
        <w:tc>
          <w:tcPr>
            <w:tcW w:w="1491" w:type="dxa"/>
          </w:tcPr>
          <w:p w14:paraId="22DA566E" w14:textId="77777777" w:rsidR="00FD377D" w:rsidRDefault="00FD377D" w:rsidP="00ED2F3E">
            <w:pPr>
              <w:spacing w:after="0" w:line="240" w:lineRule="auto"/>
              <w:rPr>
                <w:rFonts w:asciiTheme="majorHAnsi" w:hAnsiTheme="majorHAnsi" w:cstheme="majorHAnsi"/>
                <w:lang w:val="en-AU" w:eastAsia="en-AU"/>
              </w:rPr>
            </w:pPr>
          </w:p>
        </w:tc>
        <w:tc>
          <w:tcPr>
            <w:tcW w:w="1491" w:type="dxa"/>
          </w:tcPr>
          <w:p w14:paraId="2D3278C1" w14:textId="77777777" w:rsidR="00FD377D" w:rsidRDefault="00FD377D" w:rsidP="00ED2F3E">
            <w:pPr>
              <w:spacing w:after="0" w:line="240" w:lineRule="auto"/>
              <w:rPr>
                <w:rFonts w:asciiTheme="majorHAnsi" w:hAnsiTheme="majorHAnsi" w:cstheme="majorHAnsi"/>
                <w:lang w:val="en-AU" w:eastAsia="en-AU"/>
              </w:rPr>
            </w:pPr>
          </w:p>
        </w:tc>
        <w:tc>
          <w:tcPr>
            <w:tcW w:w="1496" w:type="dxa"/>
          </w:tcPr>
          <w:p w14:paraId="044F3FD6" w14:textId="77777777" w:rsidR="00FD377D" w:rsidRDefault="00FD377D" w:rsidP="00ED2F3E">
            <w:pPr>
              <w:spacing w:after="0" w:line="240" w:lineRule="auto"/>
              <w:rPr>
                <w:rFonts w:asciiTheme="majorHAnsi" w:hAnsiTheme="majorHAnsi" w:cstheme="majorHAnsi"/>
                <w:lang w:val="en-AU" w:eastAsia="en-AU"/>
              </w:rPr>
            </w:pPr>
          </w:p>
        </w:tc>
      </w:tr>
      <w:tr w:rsidR="00FD377D" w14:paraId="5BF40423" w14:textId="77777777" w:rsidTr="00974970">
        <w:trPr>
          <w:trHeight w:val="876"/>
        </w:trPr>
        <w:tc>
          <w:tcPr>
            <w:tcW w:w="1490" w:type="dxa"/>
          </w:tcPr>
          <w:p w14:paraId="02FC2D69" w14:textId="6E7E413B" w:rsidR="009F1FEE" w:rsidRDefault="009F1FEE" w:rsidP="00ED2F3E">
            <w:pPr>
              <w:spacing w:after="0" w:line="240" w:lineRule="auto"/>
              <w:rPr>
                <w:rFonts w:asciiTheme="majorHAnsi" w:hAnsiTheme="majorHAnsi" w:cstheme="majorHAnsi"/>
                <w:lang w:val="en-AU" w:eastAsia="en-AU"/>
              </w:rPr>
            </w:pPr>
          </w:p>
        </w:tc>
        <w:tc>
          <w:tcPr>
            <w:tcW w:w="1491" w:type="dxa"/>
          </w:tcPr>
          <w:p w14:paraId="1F66BFEE" w14:textId="77777777" w:rsidR="00FD377D" w:rsidRDefault="00FD377D" w:rsidP="00ED2F3E">
            <w:pPr>
              <w:spacing w:after="0" w:line="240" w:lineRule="auto"/>
              <w:rPr>
                <w:rFonts w:asciiTheme="majorHAnsi" w:hAnsiTheme="majorHAnsi" w:cstheme="majorHAnsi"/>
                <w:lang w:val="en-AU" w:eastAsia="en-AU"/>
              </w:rPr>
            </w:pPr>
          </w:p>
        </w:tc>
        <w:tc>
          <w:tcPr>
            <w:tcW w:w="1491" w:type="dxa"/>
          </w:tcPr>
          <w:p w14:paraId="43DDDC70" w14:textId="77777777" w:rsidR="00FD377D" w:rsidRDefault="00FD377D" w:rsidP="00ED2F3E">
            <w:pPr>
              <w:spacing w:after="0" w:line="240" w:lineRule="auto"/>
              <w:rPr>
                <w:rFonts w:asciiTheme="majorHAnsi" w:hAnsiTheme="majorHAnsi" w:cstheme="majorHAnsi"/>
                <w:lang w:val="en-AU" w:eastAsia="en-AU"/>
              </w:rPr>
            </w:pPr>
          </w:p>
        </w:tc>
        <w:tc>
          <w:tcPr>
            <w:tcW w:w="1491" w:type="dxa"/>
          </w:tcPr>
          <w:p w14:paraId="315E9067" w14:textId="77777777" w:rsidR="00FD377D" w:rsidRDefault="00FD377D" w:rsidP="00ED2F3E">
            <w:pPr>
              <w:spacing w:after="0" w:line="240" w:lineRule="auto"/>
              <w:rPr>
                <w:rFonts w:asciiTheme="majorHAnsi" w:hAnsiTheme="majorHAnsi" w:cstheme="majorHAnsi"/>
                <w:lang w:val="en-AU" w:eastAsia="en-AU"/>
              </w:rPr>
            </w:pPr>
          </w:p>
        </w:tc>
        <w:tc>
          <w:tcPr>
            <w:tcW w:w="1491" w:type="dxa"/>
          </w:tcPr>
          <w:p w14:paraId="13D67F7C" w14:textId="77777777" w:rsidR="00FD377D" w:rsidRDefault="00FD377D" w:rsidP="00ED2F3E">
            <w:pPr>
              <w:spacing w:after="0" w:line="240" w:lineRule="auto"/>
              <w:rPr>
                <w:rFonts w:asciiTheme="majorHAnsi" w:hAnsiTheme="majorHAnsi" w:cstheme="majorHAnsi"/>
                <w:lang w:val="en-AU" w:eastAsia="en-AU"/>
              </w:rPr>
            </w:pPr>
          </w:p>
        </w:tc>
        <w:tc>
          <w:tcPr>
            <w:tcW w:w="1491" w:type="dxa"/>
          </w:tcPr>
          <w:p w14:paraId="26E57723" w14:textId="77777777" w:rsidR="00FD377D" w:rsidRDefault="00FD377D" w:rsidP="00ED2F3E">
            <w:pPr>
              <w:spacing w:after="0" w:line="240" w:lineRule="auto"/>
              <w:rPr>
                <w:rFonts w:asciiTheme="majorHAnsi" w:hAnsiTheme="majorHAnsi" w:cstheme="majorHAnsi"/>
                <w:lang w:val="en-AU" w:eastAsia="en-AU"/>
              </w:rPr>
            </w:pPr>
          </w:p>
        </w:tc>
        <w:tc>
          <w:tcPr>
            <w:tcW w:w="1496" w:type="dxa"/>
          </w:tcPr>
          <w:p w14:paraId="4C18514E" w14:textId="77777777" w:rsidR="00FD377D" w:rsidRDefault="00FD377D" w:rsidP="00ED2F3E">
            <w:pPr>
              <w:spacing w:after="0" w:line="240" w:lineRule="auto"/>
              <w:rPr>
                <w:rFonts w:asciiTheme="majorHAnsi" w:hAnsiTheme="majorHAnsi" w:cstheme="majorHAnsi"/>
                <w:lang w:val="en-AU" w:eastAsia="en-AU"/>
              </w:rPr>
            </w:pPr>
          </w:p>
        </w:tc>
      </w:tr>
      <w:tr w:rsidR="00974970" w14:paraId="7A14691E" w14:textId="77777777" w:rsidTr="008177B9">
        <w:trPr>
          <w:trHeight w:val="876"/>
        </w:trPr>
        <w:tc>
          <w:tcPr>
            <w:tcW w:w="10441" w:type="dxa"/>
            <w:gridSpan w:val="7"/>
          </w:tcPr>
          <w:p w14:paraId="369E8300" w14:textId="65D40C10" w:rsidR="00974970" w:rsidRDefault="00974970"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Usually 2 elective lists on Monday. Lists on all other days vary pending surgeon availability and cases. There is an emergency </w:t>
            </w:r>
            <w:r w:rsidR="009F1FEE">
              <w:rPr>
                <w:rFonts w:asciiTheme="majorHAnsi" w:hAnsiTheme="majorHAnsi" w:cstheme="majorHAnsi"/>
                <w:lang w:val="en-AU" w:eastAsia="en-AU"/>
              </w:rPr>
              <w:t xml:space="preserve">theatre </w:t>
            </w:r>
            <w:r>
              <w:rPr>
                <w:rFonts w:asciiTheme="majorHAnsi" w:hAnsiTheme="majorHAnsi" w:cstheme="majorHAnsi"/>
                <w:lang w:val="en-AU" w:eastAsia="en-AU"/>
              </w:rPr>
              <w:t>list on Wednesdays and Fridays which is shared by General Surgery/ Orthopaedics/ O&amp;G</w:t>
            </w:r>
            <w:r w:rsidR="009F1FEE">
              <w:rPr>
                <w:rFonts w:asciiTheme="majorHAnsi" w:hAnsiTheme="majorHAnsi" w:cstheme="majorHAnsi"/>
                <w:lang w:val="en-AU" w:eastAsia="en-AU"/>
              </w:rPr>
              <w:t xml:space="preserve">. All other emergency cases on other days either has to be fit around or interrupt elective operating or occur after-hours. </w:t>
            </w:r>
          </w:p>
        </w:tc>
      </w:tr>
    </w:tbl>
    <w:p w14:paraId="5CAB7796" w14:textId="77777777" w:rsidR="00FD377D" w:rsidRPr="009F1FEE" w:rsidRDefault="00FD377D" w:rsidP="00ED2F3E">
      <w:pPr>
        <w:spacing w:after="0" w:line="240" w:lineRule="auto"/>
        <w:rPr>
          <w:rFonts w:asciiTheme="majorHAnsi" w:hAnsiTheme="majorHAnsi" w:cstheme="majorHAnsi"/>
          <w:sz w:val="20"/>
          <w:szCs w:val="20"/>
          <w:lang w:val="en-AU" w:eastAsia="en-AU"/>
        </w:rPr>
      </w:pPr>
    </w:p>
    <w:sectPr w:rsidR="00FD377D" w:rsidRPr="009F1FEE" w:rsidSect="001A3310">
      <w:headerReference w:type="default" r:id="rId7"/>
      <w:pgSz w:w="11907" w:h="16840" w:code="9"/>
      <w:pgMar w:top="720" w:right="720" w:bottom="720" w:left="720"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319BB" w14:textId="77777777" w:rsidR="00FC47AA" w:rsidRDefault="00FC47AA" w:rsidP="00ED2F3E">
      <w:pPr>
        <w:spacing w:after="0" w:line="240" w:lineRule="auto"/>
      </w:pPr>
      <w:r>
        <w:separator/>
      </w:r>
    </w:p>
  </w:endnote>
  <w:endnote w:type="continuationSeparator" w:id="0">
    <w:p w14:paraId="679FA650" w14:textId="77777777" w:rsidR="00FC47AA" w:rsidRDefault="00FC47AA" w:rsidP="00ED2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2F555" w14:textId="77777777" w:rsidR="00FC47AA" w:rsidRDefault="00FC47AA" w:rsidP="00ED2F3E">
      <w:pPr>
        <w:spacing w:after="0" w:line="240" w:lineRule="auto"/>
      </w:pPr>
      <w:r>
        <w:separator/>
      </w:r>
    </w:p>
  </w:footnote>
  <w:footnote w:type="continuationSeparator" w:id="0">
    <w:p w14:paraId="77ACB68C" w14:textId="77777777" w:rsidR="00FC47AA" w:rsidRDefault="00FC47AA" w:rsidP="00ED2F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6DFF5" w14:textId="77777777" w:rsidR="00ED2F3E" w:rsidRDefault="00ED2F3E" w:rsidP="00ED2F3E">
    <w:pPr>
      <w:pStyle w:val="Header"/>
      <w:jc w:val="center"/>
    </w:pPr>
    <w:r w:rsidRPr="00ED2F3E">
      <w:rPr>
        <w:noProof/>
        <w:lang w:val="en-AU" w:eastAsia="en-AU"/>
      </w:rPr>
      <w:drawing>
        <wp:anchor distT="0" distB="0" distL="114300" distR="114300" simplePos="0" relativeHeight="251658240" behindDoc="1" locked="0" layoutInCell="1" allowOverlap="1" wp14:anchorId="765D8487" wp14:editId="7CB21923">
          <wp:simplePos x="0" y="0"/>
          <wp:positionH relativeFrom="page">
            <wp:align>right</wp:align>
          </wp:positionH>
          <wp:positionV relativeFrom="paragraph">
            <wp:posOffset>-504190</wp:posOffset>
          </wp:positionV>
          <wp:extent cx="1485900" cy="663804"/>
          <wp:effectExtent l="0" t="0" r="0" b="3175"/>
          <wp:wrapTight wrapText="bothSides">
            <wp:wrapPolygon edited="0">
              <wp:start x="0" y="0"/>
              <wp:lineTo x="0" y="21083"/>
              <wp:lineTo x="21323" y="21083"/>
              <wp:lineTo x="213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638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22E4"/>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D408C2"/>
    <w:multiLevelType w:val="hybridMultilevel"/>
    <w:tmpl w:val="62C0F744"/>
    <w:lvl w:ilvl="0" w:tplc="E2D229AA">
      <w:start w:val="1"/>
      <w:numFmt w:val="bullet"/>
      <w:lvlText w:val=""/>
      <w:lvlJc w:val="left"/>
      <w:pPr>
        <w:tabs>
          <w:tab w:val="num" w:pos="567"/>
        </w:tabs>
        <w:ind w:left="56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100866"/>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A90A47"/>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05281A"/>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9539AC"/>
    <w:multiLevelType w:val="hybridMultilevel"/>
    <w:tmpl w:val="0980B050"/>
    <w:lvl w:ilvl="0" w:tplc="B596EA74">
      <w:start w:val="6"/>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8F46FF"/>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870ECD"/>
    <w:multiLevelType w:val="hybridMultilevel"/>
    <w:tmpl w:val="AF3291B0"/>
    <w:lvl w:ilvl="0" w:tplc="0C090019">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A809EE"/>
    <w:multiLevelType w:val="hybridMultilevel"/>
    <w:tmpl w:val="B4302770"/>
    <w:lvl w:ilvl="0" w:tplc="0BE806C2">
      <w:start w:val="1"/>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794576"/>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A807A74"/>
    <w:multiLevelType w:val="hybridMultilevel"/>
    <w:tmpl w:val="FC4697E2"/>
    <w:lvl w:ilvl="0" w:tplc="E2D229AA">
      <w:start w:val="1"/>
      <w:numFmt w:val="bullet"/>
      <w:lvlText w:val=""/>
      <w:lvlJc w:val="left"/>
      <w:pPr>
        <w:tabs>
          <w:tab w:val="num" w:pos="567"/>
        </w:tabs>
        <w:ind w:left="56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5B6520"/>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7D43B0D"/>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6377B47"/>
    <w:multiLevelType w:val="hybridMultilevel"/>
    <w:tmpl w:val="6E564526"/>
    <w:lvl w:ilvl="0" w:tplc="564054FA">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77007FB5"/>
    <w:multiLevelType w:val="hybridMultilevel"/>
    <w:tmpl w:val="2EA27014"/>
    <w:lvl w:ilvl="0" w:tplc="A68CDAFA">
      <w:start w:val="1"/>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0"/>
  </w:num>
  <w:num w:numId="4">
    <w:abstractNumId w:val="2"/>
  </w:num>
  <w:num w:numId="5">
    <w:abstractNumId w:val="11"/>
  </w:num>
  <w:num w:numId="6">
    <w:abstractNumId w:val="9"/>
  </w:num>
  <w:num w:numId="7">
    <w:abstractNumId w:val="7"/>
  </w:num>
  <w:num w:numId="8">
    <w:abstractNumId w:val="0"/>
  </w:num>
  <w:num w:numId="9">
    <w:abstractNumId w:val="12"/>
  </w:num>
  <w:num w:numId="10">
    <w:abstractNumId w:val="4"/>
  </w:num>
  <w:num w:numId="11">
    <w:abstractNumId w:val="6"/>
  </w:num>
  <w:num w:numId="12">
    <w:abstractNumId w:val="3"/>
  </w:num>
  <w:num w:numId="13">
    <w:abstractNumId w:val="5"/>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3E"/>
    <w:rsid w:val="0004323D"/>
    <w:rsid w:val="00157809"/>
    <w:rsid w:val="00340D9C"/>
    <w:rsid w:val="00361D12"/>
    <w:rsid w:val="00381B3A"/>
    <w:rsid w:val="003D2351"/>
    <w:rsid w:val="0047786C"/>
    <w:rsid w:val="004A51FF"/>
    <w:rsid w:val="00501468"/>
    <w:rsid w:val="0052643E"/>
    <w:rsid w:val="00974970"/>
    <w:rsid w:val="009F1FEE"/>
    <w:rsid w:val="00CF2F21"/>
    <w:rsid w:val="00D95E26"/>
    <w:rsid w:val="00ED2F3E"/>
    <w:rsid w:val="00F31FA6"/>
    <w:rsid w:val="00F92B08"/>
    <w:rsid w:val="00FC47AA"/>
    <w:rsid w:val="00FD37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7A22AB"/>
  <w15:chartTrackingRefBased/>
  <w15:docId w15:val="{04C11EB3-E659-4FFD-AE6B-CA75F88C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F3E"/>
    <w:pPr>
      <w:spacing w:after="200" w:line="252" w:lineRule="auto"/>
    </w:pPr>
    <w:rPr>
      <w:rFonts w:ascii="Cambria" w:eastAsia="Times New Roman" w:hAnsi="Cambria" w:cs="Times New Roman"/>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2F3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ED2F3E"/>
    <w:pPr>
      <w:spacing w:after="0" w:line="240" w:lineRule="auto"/>
    </w:pPr>
    <w:rPr>
      <w:rFonts w:ascii="Cambria" w:eastAsia="Times New Roman"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D2F3E"/>
    <w:rPr>
      <w:b/>
      <w:bCs/>
      <w:color w:val="943634"/>
      <w:spacing w:val="5"/>
    </w:rPr>
  </w:style>
  <w:style w:type="table" w:customStyle="1" w:styleId="TableGrid4">
    <w:name w:val="Table Grid4"/>
    <w:basedOn w:val="TableNormal"/>
    <w:next w:val="TableGrid"/>
    <w:rsid w:val="00ED2F3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F3E"/>
    <w:rPr>
      <w:rFonts w:ascii="Cambria" w:eastAsia="Times New Roman" w:hAnsi="Cambria" w:cs="Times New Roman"/>
      <w:lang w:val="en-MY" w:eastAsia="en-MY"/>
    </w:rPr>
  </w:style>
  <w:style w:type="paragraph" w:styleId="Footer">
    <w:name w:val="footer"/>
    <w:basedOn w:val="Normal"/>
    <w:link w:val="FooterChar"/>
    <w:uiPriority w:val="99"/>
    <w:unhideWhenUsed/>
    <w:rsid w:val="00ED2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F3E"/>
    <w:rPr>
      <w:rFonts w:ascii="Cambria" w:eastAsia="Times New Roman" w:hAnsi="Cambria" w:cs="Times New Roman"/>
      <w:lang w:val="en-MY" w:eastAsia="en-MY"/>
    </w:rPr>
  </w:style>
  <w:style w:type="paragraph" w:styleId="ListParagraph">
    <w:name w:val="List Paragraph"/>
    <w:basedOn w:val="Normal"/>
    <w:uiPriority w:val="34"/>
    <w:qFormat/>
    <w:rsid w:val="00ED2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Zhou</dc:creator>
  <cp:keywords/>
  <dc:description/>
  <cp:lastModifiedBy>Tina Zhou</cp:lastModifiedBy>
  <cp:revision>5</cp:revision>
  <dcterms:created xsi:type="dcterms:W3CDTF">2021-01-29T07:44:00Z</dcterms:created>
  <dcterms:modified xsi:type="dcterms:W3CDTF">2021-03-25T04:24:00Z</dcterms:modified>
</cp:coreProperties>
</file>