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11ADF" w14:textId="77777777"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14:paraId="5CC0C34A" w14:textId="77777777"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1A3310" w14:paraId="45F51F84" w14:textId="77777777" w:rsidTr="00FD377D">
        <w:tc>
          <w:tcPr>
            <w:tcW w:w="5228" w:type="dxa"/>
            <w:shd w:val="clear" w:color="auto" w:fill="C5E0B3" w:themeFill="accent6" w:themeFillTint="66"/>
          </w:tcPr>
          <w:p w14:paraId="6A10C566" w14:textId="77777777"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14:paraId="2071B9E4" w14:textId="77777777" w:rsidR="00ED2F3E" w:rsidRPr="001A3310" w:rsidRDefault="00ED2F3E" w:rsidP="00D5145D">
            <w:pPr>
              <w:rPr>
                <w:rFonts w:asciiTheme="majorHAnsi" w:hAnsiTheme="majorHAnsi" w:cstheme="majorHAnsi"/>
                <w:b/>
              </w:rPr>
            </w:pPr>
            <w:r>
              <w:rPr>
                <w:rFonts w:asciiTheme="majorHAnsi" w:hAnsiTheme="majorHAnsi" w:cstheme="majorHAnsi"/>
                <w:b/>
              </w:rPr>
              <w:t>Eastern and Greater Southern Surgical Skills Training Network</w:t>
            </w:r>
          </w:p>
        </w:tc>
      </w:tr>
      <w:tr w:rsidR="00ED2F3E" w:rsidRPr="001A3310" w14:paraId="55EC9D2C" w14:textId="77777777" w:rsidTr="00D5145D">
        <w:trPr>
          <w:trHeight w:val="181"/>
        </w:trPr>
        <w:tc>
          <w:tcPr>
            <w:tcW w:w="5228" w:type="dxa"/>
            <w:shd w:val="clear" w:color="auto" w:fill="auto"/>
          </w:tcPr>
          <w:p w14:paraId="67C6F3ED" w14:textId="77777777" w:rsidR="00ED2F3E" w:rsidRPr="001A3310" w:rsidRDefault="00ED2F3E" w:rsidP="00D5145D">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14:paraId="5688B74B" w14:textId="665E09F9" w:rsidR="00ED2F3E" w:rsidRPr="00ED2F3E" w:rsidRDefault="00C044CB" w:rsidP="00D5145D">
            <w:pPr>
              <w:rPr>
                <w:rFonts w:asciiTheme="majorHAnsi" w:hAnsiTheme="majorHAnsi" w:cstheme="majorHAnsi"/>
                <w:b/>
                <w:i/>
              </w:rPr>
            </w:pPr>
            <w:r>
              <w:rPr>
                <w:rFonts w:asciiTheme="majorHAnsi" w:hAnsiTheme="majorHAnsi" w:cstheme="majorHAnsi"/>
                <w:b/>
                <w:i/>
                <w:lang w:val="en-AU" w:eastAsia="en-AU"/>
              </w:rPr>
              <w:t>Sydney Hospital/Sydney Eye Hospital</w:t>
            </w:r>
          </w:p>
        </w:tc>
      </w:tr>
    </w:tbl>
    <w:p w14:paraId="71569485" w14:textId="77777777" w:rsidR="00ED2F3E" w:rsidRDefault="00ED2F3E"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1A3310" w14:paraId="27FDCF25" w14:textId="77777777" w:rsidTr="00FD377D">
        <w:tc>
          <w:tcPr>
            <w:tcW w:w="5228" w:type="dxa"/>
            <w:shd w:val="clear" w:color="auto" w:fill="C5E0B3" w:themeFill="accent6" w:themeFillTint="66"/>
          </w:tcPr>
          <w:p w14:paraId="218CB5F8" w14:textId="77777777" w:rsidR="00ED2F3E" w:rsidRPr="00ED2F3E"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NAME</w:t>
            </w:r>
            <w:r w:rsidR="00ED2F3E">
              <w:rPr>
                <w:rFonts w:asciiTheme="majorHAnsi" w:hAnsiTheme="majorHAnsi" w:cstheme="majorHAnsi"/>
                <w:b/>
              </w:rPr>
              <w:t xml:space="preserve"> </w:t>
            </w:r>
          </w:p>
        </w:tc>
        <w:tc>
          <w:tcPr>
            <w:tcW w:w="5257" w:type="dxa"/>
            <w:shd w:val="clear" w:color="auto" w:fill="auto"/>
          </w:tcPr>
          <w:p w14:paraId="2E2DA41E" w14:textId="08F688B0" w:rsidR="00C044CB" w:rsidRPr="001A3310" w:rsidRDefault="00C044CB" w:rsidP="00D5145D">
            <w:pPr>
              <w:rPr>
                <w:rFonts w:asciiTheme="majorHAnsi" w:hAnsiTheme="majorHAnsi" w:cstheme="majorHAnsi"/>
                <w:b/>
              </w:rPr>
            </w:pPr>
            <w:r>
              <w:rPr>
                <w:rFonts w:asciiTheme="majorHAnsi" w:hAnsiTheme="majorHAnsi" w:cstheme="majorHAnsi"/>
                <w:b/>
              </w:rPr>
              <w:t xml:space="preserve">Hand Surgery </w:t>
            </w:r>
          </w:p>
        </w:tc>
      </w:tr>
      <w:tr w:rsidR="00ED2F3E" w:rsidRPr="001A3310" w14:paraId="0CF7AFF0" w14:textId="77777777" w:rsidTr="00D5145D">
        <w:trPr>
          <w:trHeight w:val="181"/>
        </w:trPr>
        <w:tc>
          <w:tcPr>
            <w:tcW w:w="5228" w:type="dxa"/>
            <w:shd w:val="clear" w:color="auto" w:fill="auto"/>
          </w:tcPr>
          <w:p w14:paraId="4F00736A" w14:textId="77777777" w:rsidR="00ED2F3E" w:rsidRPr="001A3310" w:rsidRDefault="00ED2F3E" w:rsidP="00D5145D">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14:paraId="4AD6EF22" w14:textId="0E603CDD" w:rsidR="00C044CB"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role of the unit and range of clinical services provided:</w:t>
            </w:r>
          </w:p>
          <w:p w14:paraId="641DC332" w14:textId="07602460" w:rsidR="00ED2F3E" w:rsidRPr="00C044CB" w:rsidRDefault="00C044CB" w:rsidP="00ED2F3E">
            <w:pPr>
              <w:rPr>
                <w:rFonts w:asciiTheme="majorHAnsi" w:hAnsiTheme="majorHAnsi" w:cstheme="majorHAnsi"/>
                <w:b/>
                <w:iCs/>
                <w:lang w:val="en-AU" w:eastAsia="en-AU"/>
              </w:rPr>
            </w:pPr>
            <w:r w:rsidRPr="00C044CB">
              <w:rPr>
                <w:rFonts w:asciiTheme="majorHAnsi" w:hAnsiTheme="majorHAnsi" w:cstheme="majorHAnsi"/>
                <w:b/>
                <w:iCs/>
                <w:lang w:val="en-AU" w:eastAsia="en-AU"/>
              </w:rPr>
              <w:t xml:space="preserve">Provide inpatient and outpatient hand surgery services to patients in Sydney and southern NSW. The Hand Hospital, based within Sydney Hospital/Sydney Eye Hospital, is the tertiary referral centre for all acute hand trauma in southern New South Wales and Sydney. </w:t>
            </w:r>
            <w:r>
              <w:rPr>
                <w:rFonts w:asciiTheme="majorHAnsi" w:hAnsiTheme="majorHAnsi" w:cstheme="majorHAnsi"/>
                <w:b/>
                <w:iCs/>
                <w:lang w:val="en-AU" w:eastAsia="en-AU"/>
              </w:rPr>
              <w:t xml:space="preserve">All acute injuries are transferred to the hospital for review and management </w:t>
            </w:r>
          </w:p>
          <w:p w14:paraId="7E39C649" w14:textId="62CCFC60" w:rsidR="00C044CB" w:rsidRPr="00610CDC"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patient case mix, turnover and how acutely ill the patients generally are:</w:t>
            </w:r>
            <w:bookmarkStart w:id="1" w:name="_GoBack"/>
            <w:bookmarkEnd w:id="1"/>
          </w:p>
          <w:p w14:paraId="19A2CBF2" w14:textId="77777777" w:rsidR="00C044CB" w:rsidRDefault="00C044CB" w:rsidP="00C044CB">
            <w:pPr>
              <w:pStyle w:val="ListParagraph"/>
              <w:numPr>
                <w:ilvl w:val="0"/>
                <w:numId w:val="14"/>
              </w:numPr>
              <w:rPr>
                <w:rFonts w:asciiTheme="majorHAnsi" w:hAnsiTheme="majorHAnsi" w:cstheme="majorHAnsi"/>
                <w:b/>
              </w:rPr>
            </w:pPr>
            <w:r w:rsidRPr="00C044CB">
              <w:rPr>
                <w:rFonts w:asciiTheme="majorHAnsi" w:hAnsiTheme="majorHAnsi" w:cstheme="majorHAnsi"/>
                <w:b/>
              </w:rPr>
              <w:t>Daily clinic with 50-70 patients attending per day</w:t>
            </w:r>
          </w:p>
          <w:p w14:paraId="596DA26A" w14:textId="77777777" w:rsidR="00C044CB" w:rsidRDefault="00C044CB" w:rsidP="00C044CB">
            <w:pPr>
              <w:pStyle w:val="ListParagraph"/>
              <w:numPr>
                <w:ilvl w:val="0"/>
                <w:numId w:val="14"/>
              </w:numPr>
              <w:rPr>
                <w:rFonts w:asciiTheme="majorHAnsi" w:hAnsiTheme="majorHAnsi" w:cstheme="majorHAnsi"/>
                <w:b/>
              </w:rPr>
            </w:pPr>
            <w:r>
              <w:rPr>
                <w:rFonts w:asciiTheme="majorHAnsi" w:hAnsiTheme="majorHAnsi" w:cstheme="majorHAnsi"/>
                <w:b/>
              </w:rPr>
              <w:t>5-10 operations performed daily in 1-2 theatres</w:t>
            </w:r>
          </w:p>
          <w:p w14:paraId="2334429E" w14:textId="77777777" w:rsidR="00C044CB" w:rsidRDefault="00C044CB" w:rsidP="00C044CB">
            <w:pPr>
              <w:pStyle w:val="ListParagraph"/>
              <w:numPr>
                <w:ilvl w:val="0"/>
                <w:numId w:val="14"/>
              </w:numPr>
              <w:rPr>
                <w:rFonts w:asciiTheme="majorHAnsi" w:hAnsiTheme="majorHAnsi" w:cstheme="majorHAnsi"/>
                <w:b/>
              </w:rPr>
            </w:pPr>
            <w:r>
              <w:rPr>
                <w:rFonts w:asciiTheme="majorHAnsi" w:hAnsiTheme="majorHAnsi" w:cstheme="majorHAnsi"/>
                <w:b/>
              </w:rPr>
              <w:t xml:space="preserve">Elective surgery performed in the morning, with acute/emergency surgeries performed thereafter </w:t>
            </w:r>
          </w:p>
          <w:p w14:paraId="27940B78" w14:textId="77777777" w:rsidR="00C044CB" w:rsidRDefault="00C044CB" w:rsidP="00C044CB">
            <w:pPr>
              <w:pStyle w:val="ListParagraph"/>
              <w:numPr>
                <w:ilvl w:val="0"/>
                <w:numId w:val="14"/>
              </w:numPr>
              <w:rPr>
                <w:rFonts w:asciiTheme="majorHAnsi" w:hAnsiTheme="majorHAnsi" w:cstheme="majorHAnsi"/>
                <w:b/>
              </w:rPr>
            </w:pPr>
            <w:r>
              <w:rPr>
                <w:rFonts w:asciiTheme="majorHAnsi" w:hAnsiTheme="majorHAnsi" w:cstheme="majorHAnsi"/>
                <w:b/>
              </w:rPr>
              <w:t xml:space="preserve">Mix of elective and emergency hand surgery cases </w:t>
            </w:r>
          </w:p>
          <w:p w14:paraId="5A7D6117" w14:textId="1D0B906D" w:rsidR="00C044CB" w:rsidRDefault="00C044CB" w:rsidP="00C044CB">
            <w:pPr>
              <w:pStyle w:val="ListParagraph"/>
              <w:numPr>
                <w:ilvl w:val="0"/>
                <w:numId w:val="14"/>
              </w:numPr>
              <w:rPr>
                <w:rFonts w:asciiTheme="majorHAnsi" w:hAnsiTheme="majorHAnsi" w:cstheme="majorHAnsi"/>
                <w:b/>
              </w:rPr>
            </w:pPr>
            <w:r>
              <w:rPr>
                <w:rFonts w:asciiTheme="majorHAnsi" w:hAnsiTheme="majorHAnsi" w:cstheme="majorHAnsi"/>
                <w:b/>
              </w:rPr>
              <w:t xml:space="preserve">Conditions requiring elective surgery include: </w:t>
            </w:r>
            <w:proofErr w:type="spellStart"/>
            <w:r>
              <w:rPr>
                <w:rFonts w:asciiTheme="majorHAnsi" w:hAnsiTheme="majorHAnsi" w:cstheme="majorHAnsi"/>
                <w:b/>
              </w:rPr>
              <w:t>Dupuytren’s</w:t>
            </w:r>
            <w:proofErr w:type="spellEnd"/>
            <w:r>
              <w:rPr>
                <w:rFonts w:asciiTheme="majorHAnsi" w:hAnsiTheme="majorHAnsi" w:cstheme="majorHAnsi"/>
                <w:b/>
              </w:rPr>
              <w:t xml:space="preserve"> contracture, trigger finger, carpal tunnel syndrome, ulnar bone variance, scapho-lunate instability</w:t>
            </w:r>
          </w:p>
          <w:p w14:paraId="64D6513E" w14:textId="48700255" w:rsidR="00C044CB" w:rsidRPr="00C044CB" w:rsidRDefault="00C044CB" w:rsidP="00C044CB">
            <w:pPr>
              <w:pStyle w:val="ListParagraph"/>
              <w:numPr>
                <w:ilvl w:val="0"/>
                <w:numId w:val="14"/>
              </w:numPr>
              <w:rPr>
                <w:rFonts w:asciiTheme="majorHAnsi" w:hAnsiTheme="majorHAnsi" w:cstheme="majorHAnsi"/>
                <w:b/>
              </w:rPr>
            </w:pPr>
            <w:r>
              <w:rPr>
                <w:rFonts w:asciiTheme="majorHAnsi" w:hAnsiTheme="majorHAnsi" w:cstheme="majorHAnsi"/>
                <w:b/>
              </w:rPr>
              <w:t>Conditions requiring emergency surgery include: cat/dog bites, flexor tenosynovitis, acute fractures of all hand bones, distal radius fractures, amputations</w:t>
            </w:r>
          </w:p>
        </w:tc>
      </w:tr>
      <w:tr w:rsidR="00ED2F3E" w:rsidRPr="001A3310" w14:paraId="6DDA8D25" w14:textId="77777777" w:rsidTr="00D5145D">
        <w:trPr>
          <w:trHeight w:val="181"/>
        </w:trPr>
        <w:tc>
          <w:tcPr>
            <w:tcW w:w="5228" w:type="dxa"/>
            <w:shd w:val="clear" w:color="auto" w:fill="auto"/>
          </w:tcPr>
          <w:p w14:paraId="152539B2" w14:textId="77777777" w:rsidR="00ED2F3E" w:rsidRDefault="00ED2F3E" w:rsidP="00D5145D">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14:paraId="50231B49" w14:textId="57ED406B" w:rsidR="00ED2F3E" w:rsidRPr="00ED2F3E" w:rsidRDefault="00586649" w:rsidP="00ED2F3E">
            <w:pPr>
              <w:rPr>
                <w:rFonts w:asciiTheme="majorHAnsi" w:hAnsiTheme="majorHAnsi" w:cstheme="majorHAnsi"/>
                <w:b/>
                <w:i/>
                <w:lang w:val="en-AU" w:eastAsia="en-AU"/>
              </w:rPr>
            </w:pPr>
            <w:r>
              <w:rPr>
                <w:rFonts w:asciiTheme="majorHAnsi" w:hAnsiTheme="majorHAnsi" w:cstheme="majorHAnsi"/>
                <w:b/>
                <w:i/>
                <w:lang w:val="en-AU" w:eastAsia="en-AU"/>
              </w:rPr>
              <w:t>13 weeks</w:t>
            </w:r>
          </w:p>
        </w:tc>
      </w:tr>
    </w:tbl>
    <w:p w14:paraId="7465A52C" w14:textId="77777777" w:rsidR="00ED2F3E" w:rsidRPr="001A3310"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1A3310" w14:paraId="72DFAF7F" w14:textId="77777777" w:rsidTr="00FD377D">
        <w:tc>
          <w:tcPr>
            <w:tcW w:w="5228" w:type="dxa"/>
            <w:shd w:val="clear" w:color="auto" w:fill="C5E0B3" w:themeFill="accent6" w:themeFillTint="66"/>
          </w:tcPr>
          <w:p w14:paraId="7A7E7600" w14:textId="77777777"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TERM CATEGORY</w:t>
            </w:r>
            <w:r w:rsidR="00ED2F3E" w:rsidRPr="00ED2F3E">
              <w:rPr>
                <w:rFonts w:asciiTheme="majorHAnsi" w:hAnsiTheme="majorHAnsi" w:cstheme="majorHAnsi"/>
                <w:b/>
              </w:rPr>
              <w:t xml:space="preserve"> </w:t>
            </w:r>
          </w:p>
        </w:tc>
        <w:tc>
          <w:tcPr>
            <w:tcW w:w="5257" w:type="dxa"/>
            <w:shd w:val="clear" w:color="auto" w:fill="auto"/>
          </w:tcPr>
          <w:p w14:paraId="6081E94A" w14:textId="5BE1294E" w:rsidR="00ED2F3E" w:rsidRPr="00C044CB" w:rsidRDefault="00C044CB" w:rsidP="00D5145D">
            <w:pPr>
              <w:rPr>
                <w:rFonts w:asciiTheme="majorHAnsi" w:hAnsiTheme="majorHAnsi" w:cstheme="majorHAnsi"/>
                <w:b/>
                <w:iCs/>
              </w:rPr>
            </w:pPr>
            <w:r w:rsidRPr="00C044CB">
              <w:rPr>
                <w:rFonts w:asciiTheme="majorHAnsi" w:hAnsiTheme="majorHAnsi" w:cstheme="majorHAnsi"/>
                <w:b/>
                <w:iCs/>
              </w:rPr>
              <w:t xml:space="preserve">Surgical SRMO </w:t>
            </w:r>
          </w:p>
        </w:tc>
      </w:tr>
    </w:tbl>
    <w:p w14:paraId="0A5C7F65" w14:textId="77777777"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14:paraId="439035B5" w14:textId="77777777" w:rsidTr="00AD3258">
        <w:tc>
          <w:tcPr>
            <w:tcW w:w="10485" w:type="dxa"/>
            <w:gridSpan w:val="2"/>
            <w:shd w:val="clear" w:color="auto" w:fill="C5E0B3" w:themeFill="accent6" w:themeFillTint="66"/>
          </w:tcPr>
          <w:p w14:paraId="198FFAAB" w14:textId="77777777"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1A3310" w14:paraId="30D87005" w14:textId="77777777" w:rsidTr="00D5145D">
        <w:trPr>
          <w:trHeight w:val="181"/>
        </w:trPr>
        <w:tc>
          <w:tcPr>
            <w:tcW w:w="5228" w:type="dxa"/>
            <w:shd w:val="clear" w:color="auto" w:fill="auto"/>
          </w:tcPr>
          <w:p w14:paraId="0E693474" w14:textId="77777777" w:rsidR="00ED2F3E" w:rsidRDefault="00ED2F3E" w:rsidP="00D5145D">
            <w:pPr>
              <w:rPr>
                <w:rFonts w:asciiTheme="majorHAnsi" w:hAnsiTheme="majorHAnsi" w:cstheme="majorHAnsi"/>
                <w:b/>
              </w:rPr>
            </w:pPr>
            <w:r>
              <w:rPr>
                <w:rFonts w:asciiTheme="majorHAnsi" w:hAnsiTheme="majorHAnsi" w:cstheme="majorHAnsi"/>
                <w:b/>
              </w:rPr>
              <w:t>Name, Position and Contact Details of Term Supervisor</w:t>
            </w:r>
          </w:p>
          <w:p w14:paraId="750DF57E" w14:textId="77777777" w:rsidR="00ED2F3E" w:rsidRPr="00ED2F3E" w:rsidRDefault="00ED2F3E" w:rsidP="00D5145D">
            <w:pPr>
              <w:rPr>
                <w:rFonts w:asciiTheme="majorHAnsi" w:hAnsiTheme="majorHAnsi" w:cstheme="majorHAnsi"/>
                <w:b/>
                <w:i/>
              </w:rPr>
            </w:pPr>
            <w:r w:rsidRPr="00ED2F3E">
              <w:rPr>
                <w:rFonts w:asciiTheme="majorHAnsi" w:hAnsiTheme="majorHAnsi" w:cstheme="majorHAnsi"/>
                <w:b/>
                <w:i/>
              </w:rPr>
              <w:t xml:space="preserve">Responsible for trainee term orientation and assessment </w:t>
            </w:r>
          </w:p>
        </w:tc>
        <w:tc>
          <w:tcPr>
            <w:tcW w:w="5257" w:type="dxa"/>
            <w:shd w:val="clear" w:color="auto" w:fill="auto"/>
          </w:tcPr>
          <w:p w14:paraId="797C6075" w14:textId="77777777" w:rsidR="00ED2F3E" w:rsidRDefault="00586649" w:rsidP="00D5145D">
            <w:pPr>
              <w:rPr>
                <w:rFonts w:asciiTheme="majorHAnsi" w:hAnsiTheme="majorHAnsi" w:cstheme="majorHAnsi"/>
                <w:b/>
              </w:rPr>
            </w:pPr>
            <w:r>
              <w:rPr>
                <w:rFonts w:asciiTheme="majorHAnsi" w:hAnsiTheme="majorHAnsi" w:cstheme="majorHAnsi"/>
                <w:b/>
              </w:rPr>
              <w:t xml:space="preserve">Dr Damian Ryan </w:t>
            </w:r>
          </w:p>
          <w:p w14:paraId="68767CAB" w14:textId="77777777" w:rsidR="00586649" w:rsidRDefault="00586649" w:rsidP="00D5145D">
            <w:pPr>
              <w:rPr>
                <w:rFonts w:asciiTheme="majorHAnsi" w:hAnsiTheme="majorHAnsi" w:cstheme="majorHAnsi"/>
                <w:b/>
              </w:rPr>
            </w:pPr>
            <w:hyperlink r:id="rId7" w:history="1">
              <w:r w:rsidRPr="00267282">
                <w:rPr>
                  <w:rStyle w:val="Hyperlink"/>
                  <w:rFonts w:asciiTheme="majorHAnsi" w:hAnsiTheme="majorHAnsi" w:cstheme="majorHAnsi"/>
                  <w:b/>
                </w:rPr>
                <w:t>Dp.ryan@hotmail.com</w:t>
              </w:r>
            </w:hyperlink>
            <w:r>
              <w:rPr>
                <w:rFonts w:asciiTheme="majorHAnsi" w:hAnsiTheme="majorHAnsi" w:cstheme="majorHAnsi"/>
                <w:b/>
              </w:rPr>
              <w:t xml:space="preserve"> </w:t>
            </w:r>
          </w:p>
          <w:p w14:paraId="338FDB2F" w14:textId="0F16DA2B" w:rsidR="00586649" w:rsidRPr="001A3310" w:rsidRDefault="00586649" w:rsidP="00D5145D">
            <w:pPr>
              <w:rPr>
                <w:rFonts w:asciiTheme="majorHAnsi" w:hAnsiTheme="majorHAnsi" w:cstheme="majorHAnsi"/>
                <w:b/>
              </w:rPr>
            </w:pPr>
            <w:r>
              <w:rPr>
                <w:rFonts w:asciiTheme="majorHAnsi" w:hAnsiTheme="majorHAnsi" w:cstheme="majorHAnsi"/>
                <w:b/>
              </w:rPr>
              <w:t>0418 861 438</w:t>
            </w:r>
          </w:p>
        </w:tc>
      </w:tr>
      <w:tr w:rsidR="00ED2F3E" w:rsidRPr="00ED2F3E" w14:paraId="530EA51E" w14:textId="77777777" w:rsidTr="00D5145D">
        <w:trPr>
          <w:trHeight w:val="181"/>
        </w:trPr>
        <w:tc>
          <w:tcPr>
            <w:tcW w:w="5228" w:type="dxa"/>
            <w:shd w:val="clear" w:color="auto" w:fill="auto"/>
          </w:tcPr>
          <w:p w14:paraId="7A4E3067" w14:textId="77777777" w:rsidR="00ED2F3E" w:rsidRDefault="00ED2F3E" w:rsidP="00D5145D">
            <w:pPr>
              <w:rPr>
                <w:rFonts w:asciiTheme="majorHAnsi" w:hAnsiTheme="majorHAnsi" w:cstheme="majorHAnsi"/>
                <w:b/>
              </w:rPr>
            </w:pPr>
            <w:r>
              <w:rPr>
                <w:rFonts w:asciiTheme="majorHAnsi" w:hAnsiTheme="majorHAnsi" w:cstheme="majorHAnsi"/>
                <w:b/>
              </w:rPr>
              <w:t>Term Supervisor Contact with Trainee</w:t>
            </w:r>
          </w:p>
          <w:p w14:paraId="24A3CF4A" w14:textId="77777777" w:rsidR="00ED2F3E" w:rsidRPr="0004323D" w:rsidRDefault="00ED2F3E" w:rsidP="00D5145D">
            <w:pPr>
              <w:rPr>
                <w:rFonts w:asciiTheme="majorHAnsi" w:hAnsiTheme="majorHAnsi" w:cstheme="majorHAnsi"/>
                <w:b/>
                <w:i/>
              </w:rPr>
            </w:pPr>
            <w:r w:rsidRPr="0004323D">
              <w:rPr>
                <w:rFonts w:asciiTheme="majorHAnsi" w:hAnsiTheme="majorHAnsi" w:cstheme="majorHAnsi"/>
                <w:b/>
                <w:i/>
              </w:rPr>
              <w:t xml:space="preserve">Term supervisor to provide a plan for contact with the prevocational trainee/s during the training term </w:t>
            </w:r>
          </w:p>
        </w:tc>
        <w:tc>
          <w:tcPr>
            <w:tcW w:w="5257" w:type="dxa"/>
            <w:shd w:val="clear" w:color="auto" w:fill="auto"/>
          </w:tcPr>
          <w:p w14:paraId="2145376C" w14:textId="6512E83B"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General Contact:</w:t>
            </w:r>
            <w:r w:rsidR="00586649">
              <w:rPr>
                <w:rFonts w:asciiTheme="majorHAnsi" w:hAnsiTheme="majorHAnsi" w:cstheme="majorHAnsi"/>
                <w:b/>
                <w:i/>
                <w:lang w:val="en-AU" w:eastAsia="en-AU"/>
              </w:rPr>
              <w:t xml:space="preserve"> via SHH Switch </w:t>
            </w:r>
          </w:p>
          <w:p w14:paraId="02CBC246" w14:textId="7D66E7EE"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Orientation:</w:t>
            </w:r>
            <w:r w:rsidR="00586649">
              <w:rPr>
                <w:rFonts w:asciiTheme="majorHAnsi" w:hAnsiTheme="majorHAnsi" w:cstheme="majorHAnsi"/>
                <w:b/>
                <w:i/>
                <w:lang w:val="en-AU" w:eastAsia="en-AU"/>
              </w:rPr>
              <w:t xml:space="preserve"> As organised by Department </w:t>
            </w:r>
          </w:p>
          <w:p w14:paraId="3FE06FC0" w14:textId="0A17207D"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Mid Term:</w:t>
            </w:r>
            <w:r w:rsidR="00586649">
              <w:rPr>
                <w:rFonts w:asciiTheme="majorHAnsi" w:hAnsiTheme="majorHAnsi" w:cstheme="majorHAnsi"/>
                <w:b/>
                <w:i/>
                <w:lang w:val="en-AU" w:eastAsia="en-AU"/>
              </w:rPr>
              <w:t xml:space="preserve"> contact Dr Ryan via SHH switch </w:t>
            </w:r>
          </w:p>
          <w:p w14:paraId="202C0027" w14:textId="1AF73E79" w:rsidR="00ED2F3E" w:rsidRP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End of Term:</w:t>
            </w:r>
            <w:r w:rsidR="00586649">
              <w:rPr>
                <w:rFonts w:asciiTheme="majorHAnsi" w:hAnsiTheme="majorHAnsi" w:cstheme="majorHAnsi"/>
                <w:b/>
                <w:i/>
                <w:lang w:val="en-AU" w:eastAsia="en-AU"/>
              </w:rPr>
              <w:t xml:space="preserve"> contact Dr Ryan via SHH switch </w:t>
            </w:r>
          </w:p>
        </w:tc>
      </w:tr>
      <w:tr w:rsidR="00ED2F3E" w:rsidRPr="00ED2F3E" w14:paraId="1E2C0E2B" w14:textId="77777777" w:rsidTr="00D5145D">
        <w:trPr>
          <w:trHeight w:val="181"/>
        </w:trPr>
        <w:tc>
          <w:tcPr>
            <w:tcW w:w="5228" w:type="dxa"/>
            <w:shd w:val="clear" w:color="auto" w:fill="auto"/>
          </w:tcPr>
          <w:p w14:paraId="559DAED7" w14:textId="77777777" w:rsidR="00ED2F3E" w:rsidRDefault="00ED2F3E" w:rsidP="00D5145D">
            <w:pPr>
              <w:rPr>
                <w:rFonts w:asciiTheme="majorHAnsi" w:hAnsiTheme="majorHAnsi" w:cstheme="majorHAnsi"/>
                <w:b/>
              </w:rPr>
            </w:pPr>
            <w:r>
              <w:rPr>
                <w:rFonts w:asciiTheme="majorHAnsi" w:hAnsiTheme="majorHAnsi" w:cstheme="majorHAnsi"/>
                <w:b/>
              </w:rPr>
              <w:lastRenderedPageBreak/>
              <w:t>Immediate Supervisor with Direct Responsibility for Day to Day Supervision</w:t>
            </w:r>
          </w:p>
        </w:tc>
        <w:tc>
          <w:tcPr>
            <w:tcW w:w="5257" w:type="dxa"/>
            <w:shd w:val="clear" w:color="auto" w:fill="auto"/>
          </w:tcPr>
          <w:p w14:paraId="1D494014" w14:textId="228826C9" w:rsidR="00ED2F3E" w:rsidRDefault="00610CDC" w:rsidP="00D5145D">
            <w:pPr>
              <w:rPr>
                <w:rFonts w:asciiTheme="majorHAnsi" w:hAnsiTheme="majorHAnsi" w:cstheme="majorHAnsi"/>
                <w:b/>
                <w:i/>
                <w:lang w:val="en-AU" w:eastAsia="en-AU"/>
              </w:rPr>
            </w:pPr>
            <w:r>
              <w:rPr>
                <w:rFonts w:asciiTheme="majorHAnsi" w:hAnsiTheme="majorHAnsi" w:cstheme="majorHAnsi"/>
                <w:b/>
                <w:i/>
                <w:lang w:val="en-AU" w:eastAsia="en-AU"/>
              </w:rPr>
              <w:t>Fellow and Registrars</w:t>
            </w:r>
          </w:p>
        </w:tc>
      </w:tr>
    </w:tbl>
    <w:p w14:paraId="1B28455D" w14:textId="77777777" w:rsidR="00ED2F3E" w:rsidRDefault="00ED2F3E" w:rsidP="00ED2F3E">
      <w:pPr>
        <w:spacing w:after="0" w:line="240" w:lineRule="auto"/>
        <w:rPr>
          <w:rFonts w:asciiTheme="majorHAnsi" w:hAnsiTheme="majorHAnsi" w:cstheme="majorHAnsi"/>
          <w:sz w:val="20"/>
          <w:szCs w:val="20"/>
          <w:lang w:val="en-AU" w:eastAsia="en-AU"/>
        </w:rPr>
      </w:pPr>
    </w:p>
    <w:p w14:paraId="2C48890F" w14:textId="77777777" w:rsidR="00FD377D" w:rsidRDefault="00FD377D" w:rsidP="00ED2F3E">
      <w:pPr>
        <w:spacing w:after="0" w:line="240" w:lineRule="auto"/>
        <w:rPr>
          <w:rFonts w:asciiTheme="majorHAnsi" w:hAnsiTheme="majorHAnsi" w:cstheme="majorHAnsi"/>
          <w:sz w:val="20"/>
          <w:szCs w:val="20"/>
          <w:lang w:val="en-AU" w:eastAsia="en-AU"/>
        </w:rPr>
      </w:pPr>
    </w:p>
    <w:p w14:paraId="75BEDD03"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0EC4F238" w14:textId="77777777" w:rsidTr="003D2351">
        <w:trPr>
          <w:trHeight w:val="1589"/>
        </w:trPr>
        <w:tc>
          <w:tcPr>
            <w:tcW w:w="5228" w:type="dxa"/>
            <w:shd w:val="clear" w:color="auto" w:fill="C5E0B3" w:themeFill="accent6" w:themeFillTint="66"/>
          </w:tcPr>
          <w:p w14:paraId="3631B0C1" w14:textId="77777777" w:rsidR="0004323D"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t>CLINICAL TEAM STRUCTURE</w:t>
            </w:r>
          </w:p>
          <w:p w14:paraId="2B56AEE9" w14:textId="77777777" w:rsidR="0004323D" w:rsidRPr="0004323D" w:rsidRDefault="0004323D" w:rsidP="0004323D">
            <w:pPr>
              <w:rPr>
                <w:rFonts w:asciiTheme="majorHAnsi" w:hAnsiTheme="majorHAnsi" w:cstheme="majorHAnsi"/>
                <w:b/>
                <w:i/>
              </w:rPr>
            </w:pPr>
            <w:r w:rsidRPr="0004323D">
              <w:rPr>
                <w:rFonts w:asciiTheme="majorHAnsi" w:hAnsiTheme="majorHAnsi" w:cstheme="majorHAnsi"/>
                <w:b/>
                <w:i/>
              </w:rPr>
              <w:t>Provide positions of all members of the clinical team who provide supervision and bedside teaching including AMOs and Registrars. Please also identify how the Surgical SRMO/Registrar will be distributed amongst the team/s</w:t>
            </w:r>
          </w:p>
        </w:tc>
        <w:tc>
          <w:tcPr>
            <w:tcW w:w="5257" w:type="dxa"/>
            <w:shd w:val="clear" w:color="auto" w:fill="auto"/>
          </w:tcPr>
          <w:p w14:paraId="71152EA4" w14:textId="5530E05E" w:rsidR="00766578" w:rsidRPr="00962BE3" w:rsidRDefault="008F06B3" w:rsidP="00D5145D">
            <w:pPr>
              <w:rPr>
                <w:rFonts w:asciiTheme="majorHAnsi" w:hAnsiTheme="majorHAnsi" w:cstheme="majorHAnsi"/>
                <w:b/>
                <w:iCs/>
                <w:lang w:val="en-AU" w:eastAsia="en-AU"/>
              </w:rPr>
            </w:pPr>
            <w:r w:rsidRPr="00962BE3">
              <w:rPr>
                <w:rFonts w:asciiTheme="majorHAnsi" w:hAnsiTheme="majorHAnsi" w:cstheme="majorHAnsi"/>
                <w:b/>
                <w:iCs/>
                <w:lang w:val="en-AU" w:eastAsia="en-AU"/>
              </w:rPr>
              <w:t>10 VMO surgeons from either plastic or orthopaedic surgery</w:t>
            </w:r>
          </w:p>
          <w:p w14:paraId="4F1C4AE4" w14:textId="4FAE2E66" w:rsidR="008F06B3" w:rsidRPr="00962BE3" w:rsidRDefault="008F06B3" w:rsidP="00D5145D">
            <w:pPr>
              <w:rPr>
                <w:rFonts w:asciiTheme="majorHAnsi" w:hAnsiTheme="majorHAnsi" w:cstheme="majorHAnsi"/>
                <w:b/>
                <w:iCs/>
                <w:lang w:val="en-AU" w:eastAsia="en-AU"/>
              </w:rPr>
            </w:pPr>
            <w:r w:rsidRPr="00962BE3">
              <w:rPr>
                <w:rFonts w:asciiTheme="majorHAnsi" w:hAnsiTheme="majorHAnsi" w:cstheme="majorHAnsi"/>
                <w:b/>
                <w:iCs/>
                <w:lang w:val="en-AU" w:eastAsia="en-AU"/>
              </w:rPr>
              <w:t>1x hand surgery fellow (plastics, orthopaedics)</w:t>
            </w:r>
          </w:p>
          <w:p w14:paraId="6836CD47" w14:textId="381163DF" w:rsidR="008F06B3" w:rsidRPr="00962BE3" w:rsidRDefault="008F06B3" w:rsidP="00D5145D">
            <w:pPr>
              <w:rPr>
                <w:rFonts w:asciiTheme="majorHAnsi" w:hAnsiTheme="majorHAnsi" w:cstheme="majorHAnsi"/>
                <w:b/>
                <w:iCs/>
                <w:lang w:val="en-AU" w:eastAsia="en-AU"/>
              </w:rPr>
            </w:pPr>
            <w:r w:rsidRPr="00962BE3">
              <w:rPr>
                <w:rFonts w:asciiTheme="majorHAnsi" w:hAnsiTheme="majorHAnsi" w:cstheme="majorHAnsi"/>
                <w:b/>
                <w:iCs/>
                <w:lang w:val="en-AU" w:eastAsia="en-AU"/>
              </w:rPr>
              <w:t>4x registrars (2x orthopaedics, 2x plastics)</w:t>
            </w:r>
          </w:p>
          <w:p w14:paraId="0E3146CB" w14:textId="3DBD232F" w:rsidR="008F06B3" w:rsidRPr="00962BE3" w:rsidRDefault="008F06B3" w:rsidP="00D5145D">
            <w:pPr>
              <w:rPr>
                <w:rFonts w:asciiTheme="majorHAnsi" w:hAnsiTheme="majorHAnsi" w:cstheme="majorHAnsi"/>
                <w:b/>
                <w:iCs/>
                <w:lang w:val="en-AU" w:eastAsia="en-AU"/>
              </w:rPr>
            </w:pPr>
            <w:r w:rsidRPr="00962BE3">
              <w:rPr>
                <w:rFonts w:asciiTheme="majorHAnsi" w:hAnsiTheme="majorHAnsi" w:cstheme="majorHAnsi"/>
                <w:b/>
                <w:iCs/>
                <w:lang w:val="en-AU" w:eastAsia="en-AU"/>
              </w:rPr>
              <w:t>1x SRMO</w:t>
            </w:r>
          </w:p>
          <w:p w14:paraId="1BFB9D90" w14:textId="7A3790CF" w:rsidR="008F06B3" w:rsidRPr="00962BE3" w:rsidRDefault="008F06B3" w:rsidP="00D5145D">
            <w:pPr>
              <w:rPr>
                <w:rFonts w:asciiTheme="majorHAnsi" w:hAnsiTheme="majorHAnsi" w:cstheme="majorHAnsi"/>
                <w:b/>
                <w:iCs/>
                <w:lang w:val="en-AU" w:eastAsia="en-AU"/>
              </w:rPr>
            </w:pPr>
            <w:r w:rsidRPr="00962BE3">
              <w:rPr>
                <w:rFonts w:asciiTheme="majorHAnsi" w:hAnsiTheme="majorHAnsi" w:cstheme="majorHAnsi"/>
                <w:b/>
                <w:iCs/>
                <w:lang w:val="en-AU" w:eastAsia="en-AU"/>
              </w:rPr>
              <w:t>1x Clinical Nurse Consultant</w:t>
            </w:r>
          </w:p>
          <w:p w14:paraId="40BB3EA0" w14:textId="2573861C" w:rsidR="008F06B3" w:rsidRPr="00962BE3" w:rsidRDefault="008F06B3" w:rsidP="00D5145D">
            <w:pPr>
              <w:rPr>
                <w:rFonts w:asciiTheme="majorHAnsi" w:hAnsiTheme="majorHAnsi" w:cstheme="majorHAnsi"/>
                <w:b/>
                <w:iCs/>
                <w:lang w:val="en-AU" w:eastAsia="en-AU"/>
              </w:rPr>
            </w:pPr>
            <w:r w:rsidRPr="00962BE3">
              <w:rPr>
                <w:rFonts w:asciiTheme="majorHAnsi" w:hAnsiTheme="majorHAnsi" w:cstheme="majorHAnsi"/>
                <w:b/>
                <w:iCs/>
                <w:lang w:val="en-AU" w:eastAsia="en-AU"/>
              </w:rPr>
              <w:t xml:space="preserve">1x Nurse Unit Manager </w:t>
            </w:r>
          </w:p>
          <w:p w14:paraId="1F1BF64F" w14:textId="0155B1AC" w:rsidR="0004323D" w:rsidRPr="00586649" w:rsidRDefault="008F06B3" w:rsidP="00D5145D">
            <w:pPr>
              <w:rPr>
                <w:rFonts w:asciiTheme="majorHAnsi" w:hAnsiTheme="majorHAnsi" w:cstheme="majorHAnsi"/>
                <w:b/>
                <w:iCs/>
                <w:lang w:val="en-AU" w:eastAsia="en-AU"/>
              </w:rPr>
            </w:pPr>
            <w:r w:rsidRPr="00962BE3">
              <w:rPr>
                <w:rFonts w:asciiTheme="majorHAnsi" w:hAnsiTheme="majorHAnsi" w:cstheme="majorHAnsi"/>
                <w:b/>
                <w:iCs/>
                <w:lang w:val="en-AU" w:eastAsia="en-AU"/>
              </w:rPr>
              <w:t>5-6x Hand therapists (Occupational therapy, physiotherapy)</w:t>
            </w:r>
          </w:p>
        </w:tc>
      </w:tr>
    </w:tbl>
    <w:p w14:paraId="348D06B1" w14:textId="777777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2871E7A7" w14:textId="77777777" w:rsidTr="00232D7B">
        <w:tc>
          <w:tcPr>
            <w:tcW w:w="10485" w:type="dxa"/>
            <w:gridSpan w:val="2"/>
            <w:shd w:val="clear" w:color="auto" w:fill="C5E0B3" w:themeFill="accent6" w:themeFillTint="66"/>
          </w:tcPr>
          <w:p w14:paraId="21467E8F" w14:textId="77777777"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14:paraId="01EFD957" w14:textId="77777777" w:rsidTr="003D2351">
        <w:trPr>
          <w:trHeight w:val="4713"/>
        </w:trPr>
        <w:tc>
          <w:tcPr>
            <w:tcW w:w="5228" w:type="dxa"/>
            <w:shd w:val="clear" w:color="auto" w:fill="auto"/>
          </w:tcPr>
          <w:p w14:paraId="34D0B1E2" w14:textId="77777777" w:rsidR="0004323D" w:rsidRPr="00ED2F3E" w:rsidRDefault="0004323D" w:rsidP="00D5145D">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14:paraId="0C2F28EA" w14:textId="77777777" w:rsidR="0004323D" w:rsidRDefault="0004323D" w:rsidP="00D5145D">
            <w:pPr>
              <w:rPr>
                <w:rFonts w:asciiTheme="majorHAnsi" w:hAnsiTheme="majorHAnsi" w:cstheme="majorHAnsi"/>
                <w:b/>
              </w:rPr>
            </w:pPr>
          </w:p>
          <w:p w14:paraId="39497F2D" w14:textId="77777777" w:rsidR="00C074F8" w:rsidRDefault="00C074F8" w:rsidP="00C074F8">
            <w:pPr>
              <w:pStyle w:val="ListParagraph"/>
              <w:numPr>
                <w:ilvl w:val="0"/>
                <w:numId w:val="14"/>
              </w:numPr>
              <w:rPr>
                <w:rFonts w:asciiTheme="majorHAnsi" w:hAnsiTheme="majorHAnsi" w:cstheme="majorHAnsi"/>
                <w:b/>
              </w:rPr>
            </w:pPr>
            <w:r>
              <w:rPr>
                <w:rFonts w:asciiTheme="majorHAnsi" w:hAnsiTheme="majorHAnsi" w:cstheme="majorHAnsi"/>
                <w:b/>
              </w:rPr>
              <w:t xml:space="preserve">Pre-round review of inpatients including checking bloods, culture results, x-rays, overnight observations and clinical reviews </w:t>
            </w:r>
          </w:p>
          <w:p w14:paraId="28F2BDF8" w14:textId="397D0255" w:rsidR="00B62A85" w:rsidRDefault="00B62A85" w:rsidP="00C074F8">
            <w:pPr>
              <w:pStyle w:val="ListParagraph"/>
              <w:numPr>
                <w:ilvl w:val="0"/>
                <w:numId w:val="14"/>
              </w:numPr>
              <w:rPr>
                <w:rFonts w:asciiTheme="majorHAnsi" w:hAnsiTheme="majorHAnsi" w:cstheme="majorHAnsi"/>
                <w:b/>
              </w:rPr>
            </w:pPr>
            <w:r>
              <w:rPr>
                <w:rFonts w:asciiTheme="majorHAnsi" w:hAnsiTheme="majorHAnsi" w:cstheme="majorHAnsi"/>
                <w:b/>
              </w:rPr>
              <w:t>Print ward round lists</w:t>
            </w:r>
          </w:p>
          <w:p w14:paraId="49E60D14" w14:textId="572B633D" w:rsidR="00B62A85" w:rsidRDefault="00B62A85" w:rsidP="00C074F8">
            <w:pPr>
              <w:pStyle w:val="ListParagraph"/>
              <w:numPr>
                <w:ilvl w:val="0"/>
                <w:numId w:val="14"/>
              </w:numPr>
              <w:rPr>
                <w:rFonts w:asciiTheme="majorHAnsi" w:hAnsiTheme="majorHAnsi" w:cstheme="majorHAnsi"/>
                <w:b/>
              </w:rPr>
            </w:pPr>
            <w:r>
              <w:rPr>
                <w:rFonts w:asciiTheme="majorHAnsi" w:hAnsiTheme="majorHAnsi" w:cstheme="majorHAnsi"/>
                <w:b/>
              </w:rPr>
              <w:t>Document of ward rounds</w:t>
            </w:r>
          </w:p>
          <w:p w14:paraId="278C8134" w14:textId="7CB9AFEB" w:rsidR="00B62A85" w:rsidRDefault="00B62A85" w:rsidP="00C074F8">
            <w:pPr>
              <w:pStyle w:val="ListParagraph"/>
              <w:numPr>
                <w:ilvl w:val="0"/>
                <w:numId w:val="14"/>
              </w:numPr>
              <w:rPr>
                <w:rFonts w:asciiTheme="majorHAnsi" w:hAnsiTheme="majorHAnsi" w:cstheme="majorHAnsi"/>
                <w:b/>
              </w:rPr>
            </w:pPr>
            <w:r>
              <w:rPr>
                <w:rFonts w:asciiTheme="majorHAnsi" w:hAnsiTheme="majorHAnsi" w:cstheme="majorHAnsi"/>
                <w:b/>
              </w:rPr>
              <w:t xml:space="preserve">Complete of ward jobs </w:t>
            </w:r>
          </w:p>
          <w:p w14:paraId="35F51AA7" w14:textId="10AD8C9B" w:rsidR="00B62A85" w:rsidRDefault="00B62A85" w:rsidP="00C074F8">
            <w:pPr>
              <w:pStyle w:val="ListParagraph"/>
              <w:numPr>
                <w:ilvl w:val="0"/>
                <w:numId w:val="14"/>
              </w:numPr>
              <w:rPr>
                <w:rFonts w:asciiTheme="majorHAnsi" w:hAnsiTheme="majorHAnsi" w:cstheme="majorHAnsi"/>
                <w:b/>
              </w:rPr>
            </w:pPr>
            <w:r>
              <w:rPr>
                <w:rFonts w:asciiTheme="majorHAnsi" w:hAnsiTheme="majorHAnsi" w:cstheme="majorHAnsi"/>
                <w:b/>
              </w:rPr>
              <w:t>Write discharge summaries</w:t>
            </w:r>
          </w:p>
          <w:p w14:paraId="0ADBBE27" w14:textId="1132DD97" w:rsidR="00B62A85" w:rsidRDefault="00B62A85" w:rsidP="00C074F8">
            <w:pPr>
              <w:pStyle w:val="ListParagraph"/>
              <w:numPr>
                <w:ilvl w:val="0"/>
                <w:numId w:val="14"/>
              </w:numPr>
              <w:rPr>
                <w:rFonts w:asciiTheme="majorHAnsi" w:hAnsiTheme="majorHAnsi" w:cstheme="majorHAnsi"/>
                <w:b/>
              </w:rPr>
            </w:pPr>
            <w:r>
              <w:rPr>
                <w:rFonts w:asciiTheme="majorHAnsi" w:hAnsiTheme="majorHAnsi" w:cstheme="majorHAnsi"/>
                <w:b/>
              </w:rPr>
              <w:t xml:space="preserve">Reconcile patient medications and submit to pharmacy for patient discharge </w:t>
            </w:r>
          </w:p>
          <w:p w14:paraId="3E05146C" w14:textId="63ED4D5F" w:rsidR="00B62A85" w:rsidRDefault="00B62A85" w:rsidP="00C074F8">
            <w:pPr>
              <w:pStyle w:val="ListParagraph"/>
              <w:numPr>
                <w:ilvl w:val="0"/>
                <w:numId w:val="14"/>
              </w:numPr>
              <w:rPr>
                <w:rFonts w:asciiTheme="majorHAnsi" w:hAnsiTheme="majorHAnsi" w:cstheme="majorHAnsi"/>
                <w:b/>
              </w:rPr>
            </w:pPr>
            <w:r>
              <w:rPr>
                <w:rFonts w:asciiTheme="majorHAnsi" w:hAnsiTheme="majorHAnsi" w:cstheme="majorHAnsi"/>
                <w:b/>
              </w:rPr>
              <w:t xml:space="preserve">Admit patients from clinic </w:t>
            </w:r>
          </w:p>
          <w:p w14:paraId="311C0DA8" w14:textId="77777777" w:rsidR="00B62A85" w:rsidRDefault="00B62A85" w:rsidP="00C074F8">
            <w:pPr>
              <w:pStyle w:val="ListParagraph"/>
              <w:numPr>
                <w:ilvl w:val="0"/>
                <w:numId w:val="14"/>
              </w:numPr>
              <w:rPr>
                <w:rFonts w:asciiTheme="majorHAnsi" w:hAnsiTheme="majorHAnsi" w:cstheme="majorHAnsi"/>
                <w:b/>
              </w:rPr>
            </w:pPr>
            <w:r>
              <w:rPr>
                <w:rFonts w:asciiTheme="majorHAnsi" w:hAnsiTheme="majorHAnsi" w:cstheme="majorHAnsi"/>
                <w:b/>
              </w:rPr>
              <w:t>See pre-admission patients (for elective surgery under clinic consultant of the day)</w:t>
            </w:r>
          </w:p>
          <w:p w14:paraId="4544F821" w14:textId="6231D818" w:rsidR="00B62A85" w:rsidRPr="00C074F8" w:rsidRDefault="00B62A85" w:rsidP="00C074F8">
            <w:pPr>
              <w:pStyle w:val="ListParagraph"/>
              <w:numPr>
                <w:ilvl w:val="0"/>
                <w:numId w:val="14"/>
              </w:numPr>
              <w:rPr>
                <w:rFonts w:asciiTheme="majorHAnsi" w:hAnsiTheme="majorHAnsi" w:cstheme="majorHAnsi"/>
                <w:b/>
              </w:rPr>
            </w:pPr>
            <w:r>
              <w:rPr>
                <w:rFonts w:asciiTheme="majorHAnsi" w:hAnsiTheme="majorHAnsi" w:cstheme="majorHAnsi"/>
                <w:b/>
              </w:rPr>
              <w:t>Inform patients of surgery deferrals (often due to running out of time during the day to complete all surgeries)</w:t>
            </w:r>
          </w:p>
        </w:tc>
      </w:tr>
      <w:tr w:rsidR="0004323D" w:rsidRPr="00ED2F3E" w14:paraId="285DF5CE" w14:textId="77777777" w:rsidTr="00FD377D">
        <w:trPr>
          <w:trHeight w:val="985"/>
        </w:trPr>
        <w:tc>
          <w:tcPr>
            <w:tcW w:w="5228" w:type="dxa"/>
            <w:shd w:val="clear" w:color="auto" w:fill="auto"/>
          </w:tcPr>
          <w:p w14:paraId="69719FCA" w14:textId="77777777" w:rsidR="0004323D" w:rsidRPr="00FD377D" w:rsidRDefault="0004323D" w:rsidP="00D5145D">
            <w:pPr>
              <w:rPr>
                <w:rFonts w:asciiTheme="majorHAnsi" w:hAnsiTheme="majorHAnsi" w:cstheme="majorHAnsi"/>
                <w:b/>
              </w:rPr>
            </w:pPr>
            <w:r>
              <w:rPr>
                <w:rFonts w:asciiTheme="majorHAnsi" w:hAnsiTheme="majorHAnsi" w:cstheme="majorHAnsi"/>
                <w:b/>
              </w:rPr>
              <w:lastRenderedPageBreak/>
              <w:t>Pat</w:t>
            </w:r>
            <w:r w:rsidR="00FD377D">
              <w:rPr>
                <w:rFonts w:asciiTheme="majorHAnsi" w:hAnsiTheme="majorHAnsi" w:cstheme="majorHAnsi"/>
                <w:b/>
              </w:rPr>
              <w:t xml:space="preserve">ient Load </w:t>
            </w:r>
            <w:r w:rsidRPr="00FD377D">
              <w:rPr>
                <w:rFonts w:asciiTheme="majorHAnsi" w:hAnsiTheme="majorHAnsi" w:cstheme="majorHAnsi"/>
                <w:b/>
                <w:i/>
              </w:rPr>
              <w:t>(average per shift)</w:t>
            </w:r>
            <w:r w:rsidRPr="0004323D">
              <w:rPr>
                <w:rFonts w:asciiTheme="majorHAnsi" w:hAnsiTheme="majorHAnsi" w:cstheme="majorHAnsi"/>
                <w:b/>
                <w:i/>
              </w:rPr>
              <w:t xml:space="preserve"> </w:t>
            </w:r>
          </w:p>
        </w:tc>
        <w:tc>
          <w:tcPr>
            <w:tcW w:w="5257" w:type="dxa"/>
            <w:shd w:val="clear" w:color="auto" w:fill="auto"/>
          </w:tcPr>
          <w:p w14:paraId="470C09A3" w14:textId="77777777" w:rsidR="0004323D" w:rsidRDefault="00FD377D" w:rsidP="00D5145D">
            <w:pPr>
              <w:rPr>
                <w:rFonts w:asciiTheme="majorHAnsi" w:hAnsiTheme="majorHAnsi" w:cstheme="majorHAnsi"/>
                <w:b/>
                <w:i/>
                <w:lang w:val="en-AU" w:eastAsia="en-AU"/>
              </w:rPr>
            </w:pPr>
            <w:r>
              <w:rPr>
                <w:rFonts w:asciiTheme="majorHAnsi" w:hAnsiTheme="majorHAnsi" w:cstheme="majorHAnsi"/>
                <w:b/>
                <w:i/>
                <w:lang w:val="en-AU" w:eastAsia="en-AU"/>
              </w:rPr>
              <w:t>Patient Load per trainee:</w:t>
            </w:r>
          </w:p>
          <w:p w14:paraId="33DA895C" w14:textId="5C685968" w:rsidR="00FD377D" w:rsidRPr="00B62A85" w:rsidRDefault="00B62A85" w:rsidP="00D5145D">
            <w:pPr>
              <w:rPr>
                <w:rFonts w:asciiTheme="majorHAnsi" w:hAnsiTheme="majorHAnsi" w:cstheme="majorHAnsi"/>
                <w:b/>
                <w:iCs/>
                <w:lang w:val="en-AU" w:eastAsia="en-AU"/>
              </w:rPr>
            </w:pPr>
            <w:r>
              <w:rPr>
                <w:rFonts w:asciiTheme="majorHAnsi" w:hAnsiTheme="majorHAnsi" w:cstheme="majorHAnsi"/>
                <w:b/>
                <w:iCs/>
                <w:lang w:val="en-AU" w:eastAsia="en-AU"/>
              </w:rPr>
              <w:t xml:space="preserve">5-15 inpatients </w:t>
            </w:r>
          </w:p>
          <w:p w14:paraId="2FD4688D" w14:textId="77777777" w:rsidR="00FD377D" w:rsidRDefault="00FD377D" w:rsidP="00D5145D">
            <w:pPr>
              <w:rPr>
                <w:rFonts w:asciiTheme="majorHAnsi" w:hAnsiTheme="majorHAnsi" w:cstheme="majorHAnsi"/>
                <w:b/>
                <w:i/>
                <w:lang w:val="en-AU" w:eastAsia="en-AU"/>
              </w:rPr>
            </w:pPr>
            <w:r>
              <w:rPr>
                <w:rFonts w:asciiTheme="majorHAnsi" w:hAnsiTheme="majorHAnsi" w:cstheme="majorHAnsi"/>
                <w:b/>
                <w:i/>
                <w:lang w:val="en-AU" w:eastAsia="en-AU"/>
              </w:rPr>
              <w:t>Patient load total for team:</w:t>
            </w:r>
          </w:p>
          <w:p w14:paraId="20DECFA1" w14:textId="77777777" w:rsidR="00B62A85" w:rsidRDefault="00B62A85" w:rsidP="00D5145D">
            <w:pPr>
              <w:rPr>
                <w:rFonts w:asciiTheme="majorHAnsi" w:hAnsiTheme="majorHAnsi" w:cstheme="majorHAnsi"/>
                <w:b/>
                <w:iCs/>
                <w:lang w:val="en-AU" w:eastAsia="en-AU"/>
              </w:rPr>
            </w:pPr>
            <w:r>
              <w:rPr>
                <w:rFonts w:asciiTheme="majorHAnsi" w:hAnsiTheme="majorHAnsi" w:cstheme="majorHAnsi"/>
                <w:b/>
                <w:iCs/>
                <w:lang w:val="en-AU" w:eastAsia="en-AU"/>
              </w:rPr>
              <w:t>50-70 patients (clinic)</w:t>
            </w:r>
          </w:p>
          <w:p w14:paraId="61D44B69" w14:textId="0AC3F2E4" w:rsidR="00B62A85" w:rsidRPr="00B62A85" w:rsidRDefault="00B62A85" w:rsidP="00D5145D">
            <w:pPr>
              <w:rPr>
                <w:rFonts w:asciiTheme="majorHAnsi" w:hAnsiTheme="majorHAnsi" w:cstheme="majorHAnsi"/>
                <w:b/>
                <w:iCs/>
                <w:lang w:val="en-AU" w:eastAsia="en-AU"/>
              </w:rPr>
            </w:pPr>
            <w:r>
              <w:rPr>
                <w:rFonts w:asciiTheme="majorHAnsi" w:hAnsiTheme="majorHAnsi" w:cstheme="majorHAnsi"/>
                <w:b/>
                <w:iCs/>
                <w:lang w:val="en-AU" w:eastAsia="en-AU"/>
              </w:rPr>
              <w:t xml:space="preserve">10-20 patients receiving surgery </w:t>
            </w:r>
          </w:p>
        </w:tc>
      </w:tr>
      <w:tr w:rsidR="0004323D" w14:paraId="6A51100D" w14:textId="77777777" w:rsidTr="00D5145D">
        <w:trPr>
          <w:trHeight w:val="181"/>
        </w:trPr>
        <w:tc>
          <w:tcPr>
            <w:tcW w:w="5228" w:type="dxa"/>
            <w:shd w:val="clear" w:color="auto" w:fill="auto"/>
          </w:tcPr>
          <w:p w14:paraId="37ABA093" w14:textId="77777777" w:rsidR="0004323D" w:rsidRDefault="0004323D" w:rsidP="00D5145D">
            <w:pPr>
              <w:rPr>
                <w:rFonts w:asciiTheme="majorHAnsi" w:hAnsiTheme="majorHAnsi" w:cstheme="majorHAnsi"/>
                <w:b/>
              </w:rPr>
            </w:pPr>
            <w:r>
              <w:rPr>
                <w:rFonts w:asciiTheme="majorHAnsi" w:hAnsiTheme="majorHAnsi" w:cstheme="majorHAnsi"/>
                <w:b/>
              </w:rPr>
              <w:t>After Hours Roster</w:t>
            </w:r>
          </w:p>
          <w:p w14:paraId="4E3BFED8" w14:textId="77777777" w:rsidR="0004323D" w:rsidRPr="0004323D" w:rsidRDefault="0004323D" w:rsidP="00D5145D">
            <w:pPr>
              <w:rPr>
                <w:rFonts w:asciiTheme="majorHAnsi" w:hAnsiTheme="majorHAnsi" w:cstheme="majorHAnsi"/>
                <w:b/>
                <w:i/>
              </w:rPr>
            </w:pPr>
            <w:r w:rsidRPr="0004323D">
              <w:rPr>
                <w:rFonts w:asciiTheme="majorHAnsi" w:hAnsiTheme="majorHAnsi" w:cstheme="majorHAnsi"/>
                <w:b/>
                <w:i/>
              </w:rPr>
              <w:t xml:space="preserve">Does this term include participation in a hospital wide after hours roster and if so, please advise frequency and the onsite supervision available after hours </w:t>
            </w:r>
          </w:p>
        </w:tc>
        <w:tc>
          <w:tcPr>
            <w:tcW w:w="5257" w:type="dxa"/>
            <w:shd w:val="clear" w:color="auto" w:fill="auto"/>
          </w:tcPr>
          <w:p w14:paraId="1BBC58A9" w14:textId="77777777" w:rsidR="0004323D" w:rsidRDefault="00B62A85" w:rsidP="00D5145D">
            <w:pPr>
              <w:rPr>
                <w:rFonts w:asciiTheme="majorHAnsi" w:hAnsiTheme="majorHAnsi" w:cstheme="majorHAnsi"/>
                <w:b/>
                <w:iCs/>
                <w:lang w:val="en-AU" w:eastAsia="en-AU"/>
              </w:rPr>
            </w:pPr>
            <w:r>
              <w:rPr>
                <w:rFonts w:asciiTheme="majorHAnsi" w:hAnsiTheme="majorHAnsi" w:cstheme="majorHAnsi"/>
                <w:b/>
                <w:iCs/>
                <w:lang w:val="en-AU" w:eastAsia="en-AU"/>
              </w:rPr>
              <w:t>Participate in on-call roster (24 hour on- call roster if another SRMO calls in sick)</w:t>
            </w:r>
          </w:p>
          <w:p w14:paraId="6EAC7D55" w14:textId="6F0EBBD2" w:rsidR="00B62A85" w:rsidRPr="00B62A85" w:rsidRDefault="00B62A85" w:rsidP="00D5145D">
            <w:pPr>
              <w:rPr>
                <w:rFonts w:asciiTheme="majorHAnsi" w:hAnsiTheme="majorHAnsi" w:cstheme="majorHAnsi"/>
                <w:b/>
                <w:iCs/>
                <w:lang w:val="en-AU" w:eastAsia="en-AU"/>
              </w:rPr>
            </w:pPr>
            <w:r>
              <w:rPr>
                <w:rFonts w:asciiTheme="majorHAnsi" w:hAnsiTheme="majorHAnsi" w:cstheme="majorHAnsi"/>
                <w:b/>
                <w:iCs/>
                <w:lang w:val="en-AU" w:eastAsia="en-AU"/>
              </w:rPr>
              <w:t>Voluntary participation in after-hours roster (10-12 hour ward shifts on Saturday/Sunday)</w:t>
            </w:r>
          </w:p>
        </w:tc>
      </w:tr>
    </w:tbl>
    <w:p w14:paraId="42E1AB66" w14:textId="777777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5374B049" w14:textId="77777777" w:rsidTr="00D5145D">
        <w:tc>
          <w:tcPr>
            <w:tcW w:w="10485" w:type="dxa"/>
            <w:gridSpan w:val="2"/>
            <w:shd w:val="clear" w:color="auto" w:fill="C5E0B3" w:themeFill="accent6" w:themeFillTint="66"/>
          </w:tcPr>
          <w:p w14:paraId="66793860" w14:textId="77777777" w:rsidR="00FD377D" w:rsidRPr="00FD377D" w:rsidRDefault="00FD377D" w:rsidP="00D5145D">
            <w:pPr>
              <w:rPr>
                <w:rFonts w:asciiTheme="majorHAnsi" w:hAnsiTheme="majorHAnsi" w:cstheme="majorHAnsi"/>
                <w:b/>
              </w:rPr>
            </w:pPr>
            <w:r>
              <w:rPr>
                <w:rFonts w:asciiTheme="majorHAnsi" w:hAnsiTheme="majorHAnsi" w:cstheme="majorHAnsi"/>
                <w:b/>
              </w:rPr>
              <w:t>G: TERM LEARNING OPPORTUNITIES</w:t>
            </w:r>
          </w:p>
        </w:tc>
      </w:tr>
      <w:tr w:rsidR="00FD377D" w:rsidRPr="001A3310" w14:paraId="4BECF0E4" w14:textId="77777777" w:rsidTr="00A43BAB">
        <w:trPr>
          <w:trHeight w:val="1845"/>
        </w:trPr>
        <w:tc>
          <w:tcPr>
            <w:tcW w:w="5228" w:type="dxa"/>
            <w:shd w:val="clear" w:color="auto" w:fill="auto"/>
          </w:tcPr>
          <w:p w14:paraId="3E9BD290" w14:textId="77777777" w:rsidR="00FD377D" w:rsidRPr="00ED2F3E" w:rsidRDefault="003D2351" w:rsidP="00D5145D">
            <w:pPr>
              <w:rPr>
                <w:rFonts w:asciiTheme="majorHAnsi" w:hAnsiTheme="majorHAnsi" w:cstheme="majorHAnsi"/>
                <w:b/>
                <w:i/>
              </w:rPr>
            </w:pPr>
            <w:r>
              <w:rPr>
                <w:rFonts w:asciiTheme="majorHAnsi" w:hAnsiTheme="majorHAnsi" w:cstheme="majorHAnsi"/>
                <w:b/>
              </w:rPr>
              <w:t>Please list 5</w:t>
            </w:r>
            <w:r w:rsidR="00FD377D">
              <w:rPr>
                <w:rFonts w:asciiTheme="majorHAnsi" w:hAnsiTheme="majorHAnsi" w:cstheme="majorHAnsi"/>
                <w:b/>
              </w:rPr>
              <w:t xml:space="preserve"> learning opportunities/objectives </w:t>
            </w:r>
          </w:p>
        </w:tc>
        <w:tc>
          <w:tcPr>
            <w:tcW w:w="5257" w:type="dxa"/>
            <w:shd w:val="clear" w:color="auto" w:fill="auto"/>
          </w:tcPr>
          <w:p w14:paraId="7AE9A351" w14:textId="755D6EC4" w:rsidR="00FD377D" w:rsidRDefault="00F41015" w:rsidP="00F41015">
            <w:pPr>
              <w:pStyle w:val="ListParagraph"/>
              <w:numPr>
                <w:ilvl w:val="0"/>
                <w:numId w:val="14"/>
              </w:numPr>
              <w:rPr>
                <w:rFonts w:asciiTheme="majorHAnsi" w:hAnsiTheme="majorHAnsi" w:cstheme="majorHAnsi"/>
                <w:b/>
                <w:iCs/>
              </w:rPr>
            </w:pPr>
            <w:r>
              <w:rPr>
                <w:rFonts w:asciiTheme="majorHAnsi" w:hAnsiTheme="majorHAnsi" w:cstheme="majorHAnsi"/>
                <w:b/>
                <w:iCs/>
              </w:rPr>
              <w:t>Manage busy inpatient ward</w:t>
            </w:r>
          </w:p>
          <w:p w14:paraId="1C6F5BB4" w14:textId="5C86DCA6" w:rsidR="00F41015" w:rsidRDefault="00D278F7" w:rsidP="00F41015">
            <w:pPr>
              <w:pStyle w:val="ListParagraph"/>
              <w:numPr>
                <w:ilvl w:val="0"/>
                <w:numId w:val="14"/>
              </w:numPr>
              <w:rPr>
                <w:rFonts w:asciiTheme="majorHAnsi" w:hAnsiTheme="majorHAnsi" w:cstheme="majorHAnsi"/>
                <w:b/>
                <w:iCs/>
              </w:rPr>
            </w:pPr>
            <w:r>
              <w:rPr>
                <w:rFonts w:asciiTheme="majorHAnsi" w:hAnsiTheme="majorHAnsi" w:cstheme="majorHAnsi"/>
                <w:b/>
                <w:iCs/>
              </w:rPr>
              <w:t>Work effectively as a member of a multi-disciplinary subspecialty team</w:t>
            </w:r>
          </w:p>
          <w:p w14:paraId="3CCBBC9F" w14:textId="0565931D" w:rsidR="00D278F7" w:rsidRDefault="00D278F7" w:rsidP="00F41015">
            <w:pPr>
              <w:pStyle w:val="ListParagraph"/>
              <w:numPr>
                <w:ilvl w:val="0"/>
                <w:numId w:val="14"/>
              </w:numPr>
              <w:rPr>
                <w:rFonts w:asciiTheme="majorHAnsi" w:hAnsiTheme="majorHAnsi" w:cstheme="majorHAnsi"/>
                <w:b/>
                <w:iCs/>
              </w:rPr>
            </w:pPr>
            <w:r>
              <w:rPr>
                <w:rFonts w:asciiTheme="majorHAnsi" w:hAnsiTheme="majorHAnsi" w:cstheme="majorHAnsi"/>
                <w:b/>
                <w:iCs/>
              </w:rPr>
              <w:t>Review and work up preadmission patients</w:t>
            </w:r>
          </w:p>
          <w:p w14:paraId="24C981A0" w14:textId="77777777" w:rsidR="00D278F7" w:rsidRPr="00D278F7" w:rsidRDefault="00D278F7" w:rsidP="00D278F7">
            <w:pPr>
              <w:rPr>
                <w:rFonts w:asciiTheme="majorHAnsi" w:hAnsiTheme="majorHAnsi" w:cstheme="majorHAnsi"/>
                <w:b/>
                <w:iCs/>
              </w:rPr>
            </w:pPr>
          </w:p>
          <w:p w14:paraId="702B65CA" w14:textId="77777777" w:rsidR="00FD377D" w:rsidRPr="00FD377D" w:rsidRDefault="00FD377D" w:rsidP="00D5145D">
            <w:pPr>
              <w:rPr>
                <w:rFonts w:asciiTheme="majorHAnsi" w:hAnsiTheme="majorHAnsi" w:cstheme="majorHAnsi"/>
                <w:b/>
                <w:i/>
              </w:rPr>
            </w:pPr>
          </w:p>
        </w:tc>
      </w:tr>
    </w:tbl>
    <w:p w14:paraId="5BE23411"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2BB3D703" w14:textId="77777777" w:rsidTr="00D5145D">
        <w:tc>
          <w:tcPr>
            <w:tcW w:w="10485" w:type="dxa"/>
            <w:gridSpan w:val="2"/>
            <w:shd w:val="clear" w:color="auto" w:fill="C5E0B3" w:themeFill="accent6" w:themeFillTint="66"/>
          </w:tcPr>
          <w:p w14:paraId="0FF456D5" w14:textId="77777777"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14:paraId="37E61BB6" w14:textId="77777777" w:rsidTr="00FD377D">
        <w:trPr>
          <w:trHeight w:val="344"/>
        </w:trPr>
        <w:tc>
          <w:tcPr>
            <w:tcW w:w="5228" w:type="dxa"/>
            <w:shd w:val="clear" w:color="auto" w:fill="auto"/>
          </w:tcPr>
          <w:p w14:paraId="2D4C5952" w14:textId="77777777" w:rsidR="00FD377D" w:rsidRDefault="00FD377D" w:rsidP="00D5145D">
            <w:pPr>
              <w:rPr>
                <w:rFonts w:asciiTheme="majorHAnsi" w:hAnsiTheme="majorHAnsi" w:cstheme="majorHAnsi"/>
                <w:b/>
              </w:rPr>
            </w:pPr>
            <w:r>
              <w:rPr>
                <w:rFonts w:asciiTheme="majorHAnsi" w:hAnsiTheme="majorHAnsi" w:cstheme="majorHAnsi"/>
                <w:b/>
              </w:rPr>
              <w:t>Revision Date and by Who</w:t>
            </w:r>
          </w:p>
          <w:p w14:paraId="650B6059" w14:textId="77777777" w:rsidR="00FD377D" w:rsidRPr="00ED2F3E" w:rsidRDefault="00FD377D" w:rsidP="00D5145D">
            <w:pPr>
              <w:rPr>
                <w:rFonts w:asciiTheme="majorHAnsi" w:hAnsiTheme="majorHAnsi" w:cstheme="majorHAnsi"/>
                <w:b/>
                <w:i/>
              </w:rPr>
            </w:pPr>
          </w:p>
        </w:tc>
        <w:tc>
          <w:tcPr>
            <w:tcW w:w="5257" w:type="dxa"/>
            <w:shd w:val="clear" w:color="auto" w:fill="auto"/>
          </w:tcPr>
          <w:p w14:paraId="007C3411" w14:textId="27666798" w:rsidR="00FD377D" w:rsidRPr="00FD377D" w:rsidRDefault="00610CDC" w:rsidP="00D5145D">
            <w:pPr>
              <w:rPr>
                <w:rFonts w:asciiTheme="majorHAnsi" w:hAnsiTheme="majorHAnsi" w:cstheme="majorHAnsi"/>
                <w:b/>
                <w:i/>
              </w:rPr>
            </w:pPr>
            <w:r>
              <w:rPr>
                <w:rFonts w:asciiTheme="majorHAnsi" w:hAnsiTheme="majorHAnsi" w:cstheme="majorHAnsi"/>
                <w:b/>
                <w:i/>
              </w:rPr>
              <w:t>Dr Mark Muhlmann</w:t>
            </w:r>
          </w:p>
        </w:tc>
      </w:tr>
      <w:tr w:rsidR="00FD377D" w:rsidRPr="001A3310" w14:paraId="1449FC96" w14:textId="77777777" w:rsidTr="00FD377D">
        <w:trPr>
          <w:trHeight w:val="344"/>
        </w:trPr>
        <w:tc>
          <w:tcPr>
            <w:tcW w:w="5228" w:type="dxa"/>
            <w:shd w:val="clear" w:color="auto" w:fill="auto"/>
          </w:tcPr>
          <w:p w14:paraId="11C1DD0D"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14:paraId="554A090C" w14:textId="4E5693C1" w:rsidR="00FD377D" w:rsidRPr="00FD377D" w:rsidRDefault="00610CDC" w:rsidP="00610CDC">
            <w:pPr>
              <w:rPr>
                <w:rFonts w:asciiTheme="majorHAnsi" w:hAnsiTheme="majorHAnsi" w:cstheme="majorHAnsi"/>
                <w:b/>
                <w:i/>
              </w:rPr>
            </w:pPr>
            <w:r>
              <w:rPr>
                <w:rFonts w:asciiTheme="majorHAnsi" w:hAnsiTheme="majorHAnsi" w:cstheme="majorHAnsi"/>
                <w:b/>
                <w:i/>
              </w:rPr>
              <w:t xml:space="preserve">Dr Damian Ryan </w:t>
            </w:r>
          </w:p>
        </w:tc>
      </w:tr>
      <w:tr w:rsidR="00FD377D" w:rsidRPr="001A3310" w14:paraId="37905AB7" w14:textId="77777777" w:rsidTr="00FD377D">
        <w:trPr>
          <w:trHeight w:val="344"/>
        </w:trPr>
        <w:tc>
          <w:tcPr>
            <w:tcW w:w="5228" w:type="dxa"/>
            <w:shd w:val="clear" w:color="auto" w:fill="auto"/>
          </w:tcPr>
          <w:p w14:paraId="756BB731"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14:paraId="405FD58D" w14:textId="35F71427" w:rsidR="00FD377D" w:rsidRPr="00FD377D" w:rsidRDefault="00610CDC" w:rsidP="00D5145D">
            <w:pPr>
              <w:rPr>
                <w:rFonts w:asciiTheme="majorHAnsi" w:hAnsiTheme="majorHAnsi" w:cstheme="majorHAnsi"/>
                <w:b/>
                <w:i/>
              </w:rPr>
            </w:pPr>
            <w:r>
              <w:rPr>
                <w:rFonts w:asciiTheme="majorHAnsi" w:hAnsiTheme="majorHAnsi" w:cstheme="majorHAnsi"/>
                <w:b/>
                <w:i/>
              </w:rPr>
              <w:t xml:space="preserve">Dr Mark Muhlmann </w:t>
            </w:r>
          </w:p>
        </w:tc>
      </w:tr>
    </w:tbl>
    <w:p w14:paraId="37F4E5D0"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600"/>
        <w:gridCol w:w="1447"/>
        <w:gridCol w:w="1468"/>
        <w:gridCol w:w="1600"/>
        <w:gridCol w:w="1444"/>
        <w:gridCol w:w="1451"/>
        <w:gridCol w:w="1447"/>
      </w:tblGrid>
      <w:tr w:rsidR="00FD377D" w14:paraId="688A0220" w14:textId="77777777" w:rsidTr="00586649">
        <w:trPr>
          <w:trHeight w:val="876"/>
        </w:trPr>
        <w:tc>
          <w:tcPr>
            <w:tcW w:w="10457" w:type="dxa"/>
            <w:gridSpan w:val="7"/>
            <w:shd w:val="clear" w:color="auto" w:fill="C5E0B3" w:themeFill="accent6" w:themeFillTint="66"/>
          </w:tcPr>
          <w:p w14:paraId="49213367" w14:textId="77777777"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14:paraId="19BDE444" w14:textId="77777777" w:rsidR="003D2351" w:rsidRDefault="003D2351" w:rsidP="00ED2F3E">
            <w:pPr>
              <w:spacing w:after="0" w:line="240" w:lineRule="auto"/>
              <w:rPr>
                <w:rFonts w:asciiTheme="majorHAnsi" w:hAnsiTheme="majorHAnsi" w:cstheme="majorHAnsi"/>
                <w:b/>
                <w:lang w:val="en-AU" w:eastAsia="en-AU"/>
              </w:rPr>
            </w:pPr>
          </w:p>
          <w:p w14:paraId="24EAC31F" w14:textId="77777777"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14:paraId="5D4C3B80"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14:paraId="50938307"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14:paraId="4616821A" w14:textId="77777777"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FD377D" w14:paraId="53590F7A" w14:textId="77777777" w:rsidTr="00586649">
        <w:trPr>
          <w:trHeight w:val="560"/>
        </w:trPr>
        <w:tc>
          <w:tcPr>
            <w:tcW w:w="1600" w:type="dxa"/>
          </w:tcPr>
          <w:p w14:paraId="118067EF"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47" w:type="dxa"/>
          </w:tcPr>
          <w:p w14:paraId="061FFB4B"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68" w:type="dxa"/>
          </w:tcPr>
          <w:p w14:paraId="13F819F5"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600" w:type="dxa"/>
          </w:tcPr>
          <w:p w14:paraId="300877D7"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44" w:type="dxa"/>
          </w:tcPr>
          <w:p w14:paraId="4FEA308C"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51" w:type="dxa"/>
          </w:tcPr>
          <w:p w14:paraId="66554299"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47" w:type="dxa"/>
          </w:tcPr>
          <w:p w14:paraId="6FE8DC51"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FD377D" w14:paraId="0D2D2961" w14:textId="77777777" w:rsidTr="00586649">
        <w:trPr>
          <w:trHeight w:val="876"/>
        </w:trPr>
        <w:tc>
          <w:tcPr>
            <w:tcW w:w="1600" w:type="dxa"/>
          </w:tcPr>
          <w:p w14:paraId="2FBA16D4" w14:textId="77777777" w:rsidR="00FD377D" w:rsidRDefault="00B62A8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7am – 5:00pm </w:t>
            </w:r>
          </w:p>
          <w:p w14:paraId="1AB3A57F" w14:textId="5D4AD9A7" w:rsidR="00B62A85" w:rsidRPr="00B62A85" w:rsidRDefault="00B62A85" w:rsidP="00B62A85">
            <w:pPr>
              <w:pStyle w:val="ListParagraph"/>
              <w:numPr>
                <w:ilvl w:val="0"/>
                <w:numId w:val="13"/>
              </w:numPr>
              <w:spacing w:after="0" w:line="240" w:lineRule="auto"/>
              <w:rPr>
                <w:rFonts w:asciiTheme="majorHAnsi" w:hAnsiTheme="majorHAnsi" w:cstheme="majorHAnsi"/>
                <w:lang w:val="en-AU" w:eastAsia="en-AU"/>
              </w:rPr>
            </w:pPr>
            <w:r>
              <w:rPr>
                <w:rFonts w:asciiTheme="majorHAnsi" w:hAnsiTheme="majorHAnsi" w:cstheme="majorHAnsi"/>
                <w:lang w:val="en-AU" w:eastAsia="en-AU"/>
              </w:rPr>
              <w:t>Xray meeting at 7am</w:t>
            </w:r>
          </w:p>
        </w:tc>
        <w:tc>
          <w:tcPr>
            <w:tcW w:w="1447" w:type="dxa"/>
          </w:tcPr>
          <w:p w14:paraId="78E0BB5F" w14:textId="08294087" w:rsidR="00FD377D" w:rsidRDefault="00B62A8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7:30am – 5:00pm</w:t>
            </w:r>
          </w:p>
        </w:tc>
        <w:tc>
          <w:tcPr>
            <w:tcW w:w="1468" w:type="dxa"/>
          </w:tcPr>
          <w:p w14:paraId="60811B3A" w14:textId="5B12A49B" w:rsidR="00FD377D" w:rsidRDefault="00B62A8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7:30am – 5:00 pm</w:t>
            </w:r>
          </w:p>
        </w:tc>
        <w:tc>
          <w:tcPr>
            <w:tcW w:w="1600" w:type="dxa"/>
          </w:tcPr>
          <w:p w14:paraId="44AAE2DB" w14:textId="77777777" w:rsidR="00FD377D" w:rsidRDefault="00B62A8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 am – 5:00 pm</w:t>
            </w:r>
          </w:p>
          <w:p w14:paraId="53FE79AE" w14:textId="68FBD102" w:rsidR="00B62A85" w:rsidRPr="00B62A85" w:rsidRDefault="00B62A85" w:rsidP="00B62A85">
            <w:pPr>
              <w:pStyle w:val="ListParagraph"/>
              <w:numPr>
                <w:ilvl w:val="0"/>
                <w:numId w:val="13"/>
              </w:num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Xray meeting at St Luke’s Private </w:t>
            </w:r>
          </w:p>
        </w:tc>
        <w:tc>
          <w:tcPr>
            <w:tcW w:w="1444" w:type="dxa"/>
          </w:tcPr>
          <w:p w14:paraId="648EDA7B" w14:textId="78ED5957" w:rsidR="00FD377D" w:rsidRDefault="00B62A8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7:30am – 5:00pm </w:t>
            </w:r>
          </w:p>
        </w:tc>
        <w:tc>
          <w:tcPr>
            <w:tcW w:w="1451" w:type="dxa"/>
          </w:tcPr>
          <w:p w14:paraId="57608B75" w14:textId="427E3C6B" w:rsidR="00FD377D" w:rsidRDefault="00B62A8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nil</w:t>
            </w:r>
          </w:p>
        </w:tc>
        <w:tc>
          <w:tcPr>
            <w:tcW w:w="1447" w:type="dxa"/>
          </w:tcPr>
          <w:p w14:paraId="2DD2DB20" w14:textId="765082FB" w:rsidR="00FD377D" w:rsidRDefault="00B62A8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nil</w:t>
            </w:r>
          </w:p>
        </w:tc>
      </w:tr>
      <w:tr w:rsidR="00FD377D" w14:paraId="6C67512F" w14:textId="77777777" w:rsidTr="00586649">
        <w:trPr>
          <w:trHeight w:val="876"/>
        </w:trPr>
        <w:tc>
          <w:tcPr>
            <w:tcW w:w="1600" w:type="dxa"/>
          </w:tcPr>
          <w:p w14:paraId="18991E0C" w14:textId="77777777" w:rsidR="00FD377D" w:rsidRDefault="00FD377D" w:rsidP="00ED2F3E">
            <w:pPr>
              <w:spacing w:after="0" w:line="240" w:lineRule="auto"/>
              <w:rPr>
                <w:rFonts w:asciiTheme="majorHAnsi" w:hAnsiTheme="majorHAnsi" w:cstheme="majorHAnsi"/>
                <w:lang w:val="en-AU" w:eastAsia="en-AU"/>
              </w:rPr>
            </w:pPr>
          </w:p>
        </w:tc>
        <w:tc>
          <w:tcPr>
            <w:tcW w:w="1447" w:type="dxa"/>
          </w:tcPr>
          <w:p w14:paraId="4522617D" w14:textId="77777777" w:rsidR="00FD377D" w:rsidRDefault="00FD377D" w:rsidP="00ED2F3E">
            <w:pPr>
              <w:spacing w:after="0" w:line="240" w:lineRule="auto"/>
              <w:rPr>
                <w:rFonts w:asciiTheme="majorHAnsi" w:hAnsiTheme="majorHAnsi" w:cstheme="majorHAnsi"/>
                <w:lang w:val="en-AU" w:eastAsia="en-AU"/>
              </w:rPr>
            </w:pPr>
          </w:p>
        </w:tc>
        <w:tc>
          <w:tcPr>
            <w:tcW w:w="1468" w:type="dxa"/>
          </w:tcPr>
          <w:p w14:paraId="5302DBEA" w14:textId="77777777" w:rsidR="00FD377D" w:rsidRDefault="00FD377D" w:rsidP="00ED2F3E">
            <w:pPr>
              <w:spacing w:after="0" w:line="240" w:lineRule="auto"/>
              <w:rPr>
                <w:rFonts w:asciiTheme="majorHAnsi" w:hAnsiTheme="majorHAnsi" w:cstheme="majorHAnsi"/>
                <w:lang w:val="en-AU" w:eastAsia="en-AU"/>
              </w:rPr>
            </w:pPr>
          </w:p>
        </w:tc>
        <w:tc>
          <w:tcPr>
            <w:tcW w:w="1600" w:type="dxa"/>
          </w:tcPr>
          <w:p w14:paraId="2FBB823D" w14:textId="77777777" w:rsidR="00FD377D" w:rsidRDefault="00FD377D" w:rsidP="00ED2F3E">
            <w:pPr>
              <w:spacing w:after="0" w:line="240" w:lineRule="auto"/>
              <w:rPr>
                <w:rFonts w:asciiTheme="majorHAnsi" w:hAnsiTheme="majorHAnsi" w:cstheme="majorHAnsi"/>
                <w:lang w:val="en-AU" w:eastAsia="en-AU"/>
              </w:rPr>
            </w:pPr>
          </w:p>
        </w:tc>
        <w:tc>
          <w:tcPr>
            <w:tcW w:w="1444" w:type="dxa"/>
          </w:tcPr>
          <w:p w14:paraId="47803D05" w14:textId="77777777" w:rsidR="00FD377D" w:rsidRDefault="00FD377D" w:rsidP="00ED2F3E">
            <w:pPr>
              <w:spacing w:after="0" w:line="240" w:lineRule="auto"/>
              <w:rPr>
                <w:rFonts w:asciiTheme="majorHAnsi" w:hAnsiTheme="majorHAnsi" w:cstheme="majorHAnsi"/>
                <w:lang w:val="en-AU" w:eastAsia="en-AU"/>
              </w:rPr>
            </w:pPr>
          </w:p>
        </w:tc>
        <w:tc>
          <w:tcPr>
            <w:tcW w:w="1451" w:type="dxa"/>
          </w:tcPr>
          <w:p w14:paraId="1DB1C102" w14:textId="77777777" w:rsidR="00FD377D" w:rsidRDefault="00FD377D" w:rsidP="00ED2F3E">
            <w:pPr>
              <w:spacing w:after="0" w:line="240" w:lineRule="auto"/>
              <w:rPr>
                <w:rFonts w:asciiTheme="majorHAnsi" w:hAnsiTheme="majorHAnsi" w:cstheme="majorHAnsi"/>
                <w:lang w:val="en-AU" w:eastAsia="en-AU"/>
              </w:rPr>
            </w:pPr>
          </w:p>
        </w:tc>
        <w:tc>
          <w:tcPr>
            <w:tcW w:w="1447" w:type="dxa"/>
          </w:tcPr>
          <w:p w14:paraId="47463B8C" w14:textId="77777777" w:rsidR="00FD377D" w:rsidRDefault="00FD377D" w:rsidP="00ED2F3E">
            <w:pPr>
              <w:spacing w:after="0" w:line="240" w:lineRule="auto"/>
              <w:rPr>
                <w:rFonts w:asciiTheme="majorHAnsi" w:hAnsiTheme="majorHAnsi" w:cstheme="majorHAnsi"/>
                <w:lang w:val="en-AU" w:eastAsia="en-AU"/>
              </w:rPr>
            </w:pPr>
          </w:p>
        </w:tc>
      </w:tr>
    </w:tbl>
    <w:p w14:paraId="24404449" w14:textId="77777777" w:rsidR="00FD377D" w:rsidRPr="001A3310" w:rsidRDefault="00FD377D" w:rsidP="00ED2F3E">
      <w:pPr>
        <w:spacing w:after="0" w:line="240" w:lineRule="auto"/>
        <w:rPr>
          <w:rFonts w:asciiTheme="majorHAnsi" w:hAnsiTheme="majorHAnsi" w:cstheme="majorHAnsi"/>
          <w:sz w:val="20"/>
          <w:szCs w:val="20"/>
          <w:lang w:val="en-AU" w:eastAsia="en-AU"/>
        </w:rPr>
      </w:pPr>
    </w:p>
    <w:sectPr w:rsidR="00FD377D" w:rsidRPr="001A3310" w:rsidSect="001A3310">
      <w:headerReference w:type="default" r:id="rId8"/>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5474" w14:textId="77777777" w:rsidR="004162D3" w:rsidRDefault="004162D3" w:rsidP="00ED2F3E">
      <w:pPr>
        <w:spacing w:after="0" w:line="240" w:lineRule="auto"/>
      </w:pPr>
      <w:r>
        <w:separator/>
      </w:r>
    </w:p>
  </w:endnote>
  <w:endnote w:type="continuationSeparator" w:id="0">
    <w:p w14:paraId="6BA505B4" w14:textId="77777777" w:rsidR="004162D3" w:rsidRDefault="004162D3"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1D84E" w14:textId="77777777" w:rsidR="004162D3" w:rsidRDefault="004162D3" w:rsidP="00ED2F3E">
      <w:pPr>
        <w:spacing w:after="0" w:line="240" w:lineRule="auto"/>
      </w:pPr>
      <w:r>
        <w:separator/>
      </w:r>
    </w:p>
  </w:footnote>
  <w:footnote w:type="continuationSeparator" w:id="0">
    <w:p w14:paraId="36980371" w14:textId="77777777" w:rsidR="004162D3" w:rsidRDefault="004162D3" w:rsidP="00ED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1394" w14:textId="77777777" w:rsidR="00ED2F3E" w:rsidRDefault="00ED2F3E" w:rsidP="00ED2F3E">
    <w:pPr>
      <w:pStyle w:val="Header"/>
      <w:jc w:val="center"/>
    </w:pPr>
    <w:r w:rsidRPr="00ED2F3E">
      <w:rPr>
        <w:noProof/>
        <w:lang w:val="en-AU" w:eastAsia="en-AU"/>
      </w:rPr>
      <w:drawing>
        <wp:anchor distT="0" distB="0" distL="114300" distR="114300" simplePos="0" relativeHeight="251658240" behindDoc="1" locked="0" layoutInCell="1" allowOverlap="1" wp14:anchorId="092AEE56" wp14:editId="4F060DFE">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21880"/>
    <w:multiLevelType w:val="hybridMultilevel"/>
    <w:tmpl w:val="B65EE63A"/>
    <w:lvl w:ilvl="0" w:tplc="7FAA2B04">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10"/>
  </w:num>
  <w:num w:numId="4">
    <w:abstractNumId w:val="3"/>
  </w:num>
  <w:num w:numId="5">
    <w:abstractNumId w:val="11"/>
  </w:num>
  <w:num w:numId="6">
    <w:abstractNumId w:val="9"/>
  </w:num>
  <w:num w:numId="7">
    <w:abstractNumId w:val="8"/>
  </w:num>
  <w:num w:numId="8">
    <w:abstractNumId w:val="0"/>
  </w:num>
  <w:num w:numId="9">
    <w:abstractNumId w:val="12"/>
  </w:num>
  <w:num w:numId="10">
    <w:abstractNumId w:val="5"/>
  </w:num>
  <w:num w:numId="11">
    <w:abstractNumId w:val="7"/>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4323D"/>
    <w:rsid w:val="00157809"/>
    <w:rsid w:val="003D2351"/>
    <w:rsid w:val="004162D3"/>
    <w:rsid w:val="0047786C"/>
    <w:rsid w:val="00586649"/>
    <w:rsid w:val="00610CDC"/>
    <w:rsid w:val="00766578"/>
    <w:rsid w:val="008F06B3"/>
    <w:rsid w:val="00962BE3"/>
    <w:rsid w:val="00B62A85"/>
    <w:rsid w:val="00C044CB"/>
    <w:rsid w:val="00C074F8"/>
    <w:rsid w:val="00D278F7"/>
    <w:rsid w:val="00ED1ADA"/>
    <w:rsid w:val="00ED2F3E"/>
    <w:rsid w:val="00F41015"/>
    <w:rsid w:val="00FD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D697C"/>
  <w15:chartTrackingRefBased/>
  <w15:docId w15:val="{04C11EB3-E659-4FFD-AE6B-CA75F88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 w:type="character" w:styleId="Hyperlink">
    <w:name w:val="Hyperlink"/>
    <w:basedOn w:val="DefaultParagraphFont"/>
    <w:uiPriority w:val="99"/>
    <w:unhideWhenUsed/>
    <w:rsid w:val="005866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rya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2</cp:revision>
  <dcterms:created xsi:type="dcterms:W3CDTF">2021-02-15T03:25:00Z</dcterms:created>
  <dcterms:modified xsi:type="dcterms:W3CDTF">2021-02-15T03:25:00Z</dcterms:modified>
</cp:coreProperties>
</file>